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0558" w14:textId="77777777" w:rsidR="008C666A" w:rsidRDefault="008C666A" w:rsidP="00F948BA">
      <w:pPr>
        <w:pStyle w:val="Heading1"/>
      </w:pPr>
    </w:p>
    <w:p w14:paraId="6ADB13B7" w14:textId="50E3B1A6" w:rsidR="00F948BA" w:rsidRDefault="00F948BA" w:rsidP="00F948BA">
      <w:pPr>
        <w:pStyle w:val="Heading1"/>
      </w:pPr>
      <w:r>
        <w:t xml:space="preserve">Bachelor of Education (Elementary) &amp; </w:t>
      </w:r>
    </w:p>
    <w:p w14:paraId="71905029" w14:textId="77777777" w:rsidR="00F948BA" w:rsidRDefault="00F948BA" w:rsidP="00F948BA">
      <w:pPr>
        <w:pStyle w:val="Heading1"/>
        <w:rPr>
          <w:szCs w:val="56"/>
        </w:rPr>
      </w:pPr>
      <w:r>
        <w:t>Bachelor of Education (Secondary) STEM</w:t>
      </w:r>
    </w:p>
    <w:p w14:paraId="56F098E8" w14:textId="190C99A6" w:rsidR="00C20CED" w:rsidRDefault="00F948BA" w:rsidP="004A7E5C">
      <w:pPr>
        <w:pStyle w:val="Heading1"/>
        <w:rPr>
          <w:rFonts w:cs="Arial"/>
          <w:sz w:val="28"/>
          <w:szCs w:val="28"/>
        </w:rPr>
      </w:pP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869"/>
        <w:gridCol w:w="1170"/>
        <w:gridCol w:w="1415"/>
        <w:gridCol w:w="1016"/>
        <w:gridCol w:w="1710"/>
      </w:tblGrid>
      <w:tr w:rsidR="004A7E5C" w14:paraId="2154F7AA" w14:textId="0EA2603B" w:rsidTr="00B3011F">
        <w:trPr>
          <w:trHeight w:val="432"/>
        </w:trPr>
        <w:tc>
          <w:tcPr>
            <w:tcW w:w="1530" w:type="dxa"/>
            <w:vAlign w:val="bottom"/>
          </w:tcPr>
          <w:p w14:paraId="3AEC93B0" w14:textId="52605DEA" w:rsidR="00F948BA" w:rsidRDefault="00F948BA" w:rsidP="004A7E5C">
            <w:pPr>
              <w:jc w:val="right"/>
            </w:pPr>
            <w:r w:rsidRPr="007E391E">
              <w:rPr>
                <w:b/>
              </w:rPr>
              <w:t>Lesson Title:</w:t>
            </w:r>
          </w:p>
        </w:tc>
        <w:tc>
          <w:tcPr>
            <w:tcW w:w="3869" w:type="dxa"/>
            <w:tcBorders>
              <w:bottom w:val="single" w:sz="4" w:space="0" w:color="auto"/>
            </w:tcBorders>
            <w:vAlign w:val="bottom"/>
          </w:tcPr>
          <w:p w14:paraId="20EAA3ED" w14:textId="365FF256" w:rsidR="00F948BA" w:rsidRPr="00A24397" w:rsidRDefault="00BF7587" w:rsidP="004A7E5C">
            <w:pPr>
              <w:jc w:val="right"/>
              <w:rPr>
                <w:sz w:val="18"/>
                <w:szCs w:val="18"/>
              </w:rPr>
            </w:pPr>
            <w:r w:rsidRPr="00A24397">
              <w:rPr>
                <w:sz w:val="18"/>
                <w:szCs w:val="18"/>
              </w:rPr>
              <w:t>Imagery</w:t>
            </w:r>
            <w:r w:rsidR="00043CE2" w:rsidRPr="00A24397">
              <w:rPr>
                <w:sz w:val="18"/>
                <w:szCs w:val="18"/>
              </w:rPr>
              <w:t xml:space="preserve"> and Alliteration</w:t>
            </w:r>
            <w:r w:rsidRPr="00A24397">
              <w:rPr>
                <w:sz w:val="18"/>
                <w:szCs w:val="18"/>
              </w:rPr>
              <w:t xml:space="preserve">: </w:t>
            </w:r>
            <w:r w:rsidR="00043CE2" w:rsidRPr="00A24397">
              <w:rPr>
                <w:sz w:val="18"/>
                <w:szCs w:val="18"/>
              </w:rPr>
              <w:t>Character Creation</w:t>
            </w:r>
            <w:r w:rsidR="00BC0B50" w:rsidRPr="00A24397">
              <w:rPr>
                <w:sz w:val="18"/>
                <w:szCs w:val="18"/>
              </w:rPr>
              <w:t xml:space="preserve"> </w:t>
            </w:r>
          </w:p>
        </w:tc>
        <w:tc>
          <w:tcPr>
            <w:tcW w:w="1170" w:type="dxa"/>
            <w:vAlign w:val="bottom"/>
          </w:tcPr>
          <w:p w14:paraId="649F7E88" w14:textId="056F8066" w:rsidR="00F948BA" w:rsidRDefault="00F948BA" w:rsidP="004A7E5C">
            <w:pPr>
              <w:jc w:val="right"/>
            </w:pPr>
            <w:proofErr w:type="gramStart"/>
            <w:r w:rsidRPr="007E391E">
              <w:rPr>
                <w:b/>
              </w:rPr>
              <w:t>Lesson  #</w:t>
            </w:r>
            <w:proofErr w:type="gramEnd"/>
          </w:p>
        </w:tc>
        <w:tc>
          <w:tcPr>
            <w:tcW w:w="1415" w:type="dxa"/>
            <w:tcBorders>
              <w:bottom w:val="single" w:sz="4" w:space="0" w:color="auto"/>
            </w:tcBorders>
            <w:vAlign w:val="bottom"/>
          </w:tcPr>
          <w:p w14:paraId="55C61387" w14:textId="14C642AD" w:rsidR="00F948BA" w:rsidRDefault="005F4329" w:rsidP="004A7E5C">
            <w:pPr>
              <w:jc w:val="right"/>
            </w:pPr>
            <w:r>
              <w:t>1</w:t>
            </w:r>
          </w:p>
        </w:tc>
        <w:tc>
          <w:tcPr>
            <w:tcW w:w="1016" w:type="dxa"/>
            <w:vAlign w:val="bottom"/>
          </w:tcPr>
          <w:p w14:paraId="2AE80001" w14:textId="1FB2A497" w:rsidR="00F948BA" w:rsidRDefault="00F948BA" w:rsidP="004A7E5C">
            <w:pPr>
              <w:jc w:val="right"/>
            </w:pPr>
            <w:r w:rsidRPr="007E391E">
              <w:rPr>
                <w:b/>
              </w:rPr>
              <w:t>Date:</w:t>
            </w:r>
          </w:p>
        </w:tc>
        <w:tc>
          <w:tcPr>
            <w:tcW w:w="1710" w:type="dxa"/>
            <w:tcBorders>
              <w:bottom w:val="single" w:sz="4" w:space="0" w:color="auto"/>
            </w:tcBorders>
            <w:vAlign w:val="bottom"/>
          </w:tcPr>
          <w:p w14:paraId="065281EB" w14:textId="1E9C839C" w:rsidR="00F948BA" w:rsidRPr="007E391E" w:rsidRDefault="00B66ECA" w:rsidP="004A7E5C">
            <w:pPr>
              <w:jc w:val="right"/>
              <w:rPr>
                <w:b/>
              </w:rPr>
            </w:pPr>
            <w:r>
              <w:rPr>
                <w:b/>
              </w:rPr>
              <w:t>Nov 20</w:t>
            </w:r>
            <w:r w:rsidR="002E2ADB">
              <w:rPr>
                <w:b/>
              </w:rPr>
              <w:t>, 2023</w:t>
            </w:r>
          </w:p>
        </w:tc>
      </w:tr>
      <w:tr w:rsidR="00B3011F" w14:paraId="3910BBB7" w14:textId="264EB69D" w:rsidTr="00B3011F">
        <w:trPr>
          <w:trHeight w:val="432"/>
        </w:trPr>
        <w:tc>
          <w:tcPr>
            <w:tcW w:w="1530" w:type="dxa"/>
            <w:vAlign w:val="bottom"/>
          </w:tcPr>
          <w:p w14:paraId="53ADEB4E" w14:textId="75CFB6F8" w:rsidR="00B3011F" w:rsidRDefault="00B3011F" w:rsidP="00B3011F">
            <w:pPr>
              <w:pStyle w:val="Subtitle"/>
              <w:jc w:val="right"/>
            </w:pPr>
            <w:r w:rsidRPr="004926F5">
              <w:t>Name</w:t>
            </w:r>
            <w:r w:rsidRPr="007E391E">
              <w:t>:</w:t>
            </w:r>
          </w:p>
        </w:tc>
        <w:tc>
          <w:tcPr>
            <w:tcW w:w="3869" w:type="dxa"/>
            <w:tcBorders>
              <w:top w:val="single" w:sz="4" w:space="0" w:color="auto"/>
              <w:bottom w:val="single" w:sz="4" w:space="0" w:color="auto"/>
            </w:tcBorders>
            <w:vAlign w:val="bottom"/>
          </w:tcPr>
          <w:p w14:paraId="5228F22A" w14:textId="00EA5A58" w:rsidR="00B3011F" w:rsidRDefault="00B3011F" w:rsidP="00B3011F">
            <w:pPr>
              <w:jc w:val="right"/>
            </w:pPr>
            <w:r>
              <w:t>Bram Walker, T00633126</w:t>
            </w:r>
          </w:p>
        </w:tc>
        <w:tc>
          <w:tcPr>
            <w:tcW w:w="1170" w:type="dxa"/>
            <w:vAlign w:val="bottom"/>
          </w:tcPr>
          <w:p w14:paraId="07DF2581" w14:textId="7C5E2A68" w:rsidR="00B3011F" w:rsidRDefault="00B3011F" w:rsidP="00B3011F">
            <w:pPr>
              <w:pStyle w:val="Subtitle"/>
              <w:jc w:val="right"/>
            </w:pPr>
            <w:r w:rsidRPr="004926F5">
              <w:t>Subject</w:t>
            </w:r>
            <w:r w:rsidRPr="007E391E">
              <w:t>:</w:t>
            </w:r>
          </w:p>
        </w:tc>
        <w:tc>
          <w:tcPr>
            <w:tcW w:w="1415" w:type="dxa"/>
            <w:tcBorders>
              <w:top w:val="single" w:sz="4" w:space="0" w:color="auto"/>
              <w:bottom w:val="single" w:sz="4" w:space="0" w:color="auto"/>
            </w:tcBorders>
            <w:vAlign w:val="bottom"/>
          </w:tcPr>
          <w:p w14:paraId="16AE7D17" w14:textId="1E9CF656" w:rsidR="00B3011F" w:rsidRDefault="00B3011F" w:rsidP="00B3011F">
            <w:pPr>
              <w:jc w:val="right"/>
            </w:pPr>
            <w:r>
              <w:t>ELA</w:t>
            </w:r>
          </w:p>
        </w:tc>
        <w:tc>
          <w:tcPr>
            <w:tcW w:w="1016" w:type="dxa"/>
            <w:vAlign w:val="bottom"/>
          </w:tcPr>
          <w:p w14:paraId="3F0189D0" w14:textId="4C3E7607" w:rsidR="00B3011F" w:rsidRDefault="00B3011F" w:rsidP="00B3011F">
            <w:pPr>
              <w:pStyle w:val="Subtitle"/>
              <w:jc w:val="right"/>
            </w:pPr>
            <w:r w:rsidRPr="004926F5">
              <w:t>Grade</w:t>
            </w:r>
            <w:r w:rsidRPr="007E391E">
              <w:t>(s):</w:t>
            </w:r>
          </w:p>
        </w:tc>
        <w:tc>
          <w:tcPr>
            <w:tcW w:w="1710" w:type="dxa"/>
            <w:tcBorders>
              <w:top w:val="single" w:sz="4" w:space="0" w:color="auto"/>
              <w:bottom w:val="single" w:sz="4" w:space="0" w:color="auto"/>
            </w:tcBorders>
            <w:vAlign w:val="bottom"/>
          </w:tcPr>
          <w:p w14:paraId="34C07F40" w14:textId="6C6CEAF1" w:rsidR="00B3011F" w:rsidRPr="004926F5" w:rsidRDefault="00E32E3D" w:rsidP="00B3011F">
            <w:pPr>
              <w:pStyle w:val="Subtitle"/>
              <w:jc w:val="right"/>
            </w:pPr>
            <w:r>
              <w:t>5/6</w:t>
            </w:r>
          </w:p>
        </w:tc>
      </w:tr>
    </w:tbl>
    <w:p w14:paraId="4D6FDFD7" w14:textId="77777777" w:rsidR="00F948BA" w:rsidRPr="007E391E" w:rsidRDefault="00F948BA"/>
    <w:p w14:paraId="56F098E9" w14:textId="2F872A09" w:rsidR="000A2F0B" w:rsidRDefault="000A2F0B" w:rsidP="00563925">
      <w:pPr>
        <w:pStyle w:val="Title"/>
      </w:pPr>
      <w:r w:rsidRPr="007E391E">
        <w:t xml:space="preserve">Rationale: </w:t>
      </w:r>
    </w:p>
    <w:tbl>
      <w:tblPr>
        <w:tblStyle w:val="TableGrid"/>
        <w:tblW w:w="0" w:type="auto"/>
        <w:tblLook w:val="04A0" w:firstRow="1" w:lastRow="0" w:firstColumn="1" w:lastColumn="0" w:noHBand="0" w:noVBand="1"/>
      </w:tblPr>
      <w:tblGrid>
        <w:gridCol w:w="10070"/>
      </w:tblGrid>
      <w:tr w:rsidR="00563925" w14:paraId="43019BAD" w14:textId="77777777" w:rsidTr="00563925">
        <w:tc>
          <w:tcPr>
            <w:tcW w:w="10790" w:type="dxa"/>
          </w:tcPr>
          <w:p w14:paraId="3EFB1FD9" w14:textId="20A9CF52" w:rsidR="00563925" w:rsidRPr="00D412FA" w:rsidRDefault="00043CE2" w:rsidP="005F4329">
            <w:pPr>
              <w:tabs>
                <w:tab w:val="left" w:pos="3600"/>
                <w:tab w:val="left" w:pos="6480"/>
                <w:tab w:val="left" w:pos="6836"/>
                <w:tab w:val="left" w:pos="8280"/>
              </w:tabs>
              <w:rPr>
                <w:bCs/>
              </w:rPr>
            </w:pPr>
            <w:r>
              <w:rPr>
                <w:bCs/>
              </w:rPr>
              <w:t xml:space="preserve">Students have been introduced to the concepts of Imagery and Alliteration, so this lesson </w:t>
            </w:r>
            <w:r w:rsidR="001864DD">
              <w:rPr>
                <w:bCs/>
              </w:rPr>
              <w:t>will</w:t>
            </w:r>
            <w:r>
              <w:rPr>
                <w:bCs/>
              </w:rPr>
              <w:t xml:space="preserve"> cement the concepts for those who are still unsure about using these concepts, as well as push those who have a grasp on the</w:t>
            </w:r>
            <w:r w:rsidR="001864DD">
              <w:rPr>
                <w:bCs/>
              </w:rPr>
              <w:t>se</w:t>
            </w:r>
            <w:r>
              <w:rPr>
                <w:bCs/>
              </w:rPr>
              <w:t xml:space="preserve"> concepts to experiment further with their creative writing. This lesson plan </w:t>
            </w:r>
            <w:r w:rsidR="005F4329">
              <w:rPr>
                <w:bCs/>
              </w:rPr>
              <w:t>is designed to be followed with a lesson plan on onomatopoeia and comic creation.</w:t>
            </w:r>
          </w:p>
        </w:tc>
      </w:tr>
    </w:tbl>
    <w:p w14:paraId="6F646B37" w14:textId="77777777" w:rsidR="00563925" w:rsidRPr="007E391E" w:rsidRDefault="00563925" w:rsidP="000A2F0B">
      <w:pPr>
        <w:tabs>
          <w:tab w:val="left" w:pos="3600"/>
          <w:tab w:val="left" w:pos="6480"/>
          <w:tab w:val="left" w:pos="8280"/>
        </w:tabs>
        <w:rPr>
          <w:b/>
        </w:rPr>
      </w:pPr>
    </w:p>
    <w:p w14:paraId="2E5F273B" w14:textId="77777777" w:rsidR="007E391E" w:rsidRPr="007E391E" w:rsidRDefault="00C815FB" w:rsidP="00563925">
      <w:pPr>
        <w:pStyle w:val="Title"/>
      </w:pPr>
      <w:r w:rsidRPr="007E391E">
        <w:t>Core Competencies:</w:t>
      </w:r>
      <w:r w:rsidR="00AE6497" w:rsidRPr="007E391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1"/>
        <w:gridCol w:w="3246"/>
        <w:gridCol w:w="3273"/>
      </w:tblGrid>
      <w:tr w:rsidR="00251D4A" w:rsidRPr="007E391E" w14:paraId="56F098F3" w14:textId="77777777" w:rsidTr="00803C4D">
        <w:tc>
          <w:tcPr>
            <w:tcW w:w="3551" w:type="dxa"/>
          </w:tcPr>
          <w:p w14:paraId="56F098F0" w14:textId="50E39092" w:rsidR="00C815FB" w:rsidRPr="007E391E" w:rsidRDefault="00C815FB" w:rsidP="004926F5">
            <w:pPr>
              <w:pStyle w:val="Subtitle"/>
            </w:pPr>
            <w:r w:rsidRPr="007E391E">
              <w:t>C</w:t>
            </w:r>
            <w:r w:rsidR="004926F5">
              <w:t>ommunication</w:t>
            </w:r>
          </w:p>
        </w:tc>
        <w:tc>
          <w:tcPr>
            <w:tcW w:w="3246" w:type="dxa"/>
          </w:tcPr>
          <w:p w14:paraId="56F098F1" w14:textId="4E2BBE9F" w:rsidR="00C815FB" w:rsidRPr="007E391E" w:rsidRDefault="004926F5" w:rsidP="004926F5">
            <w:pPr>
              <w:pStyle w:val="Subtitle"/>
            </w:pPr>
            <w:r>
              <w:t>Thinking</w:t>
            </w:r>
          </w:p>
        </w:tc>
        <w:tc>
          <w:tcPr>
            <w:tcW w:w="3273" w:type="dxa"/>
          </w:tcPr>
          <w:p w14:paraId="56F098F2" w14:textId="6FBCFCF4" w:rsidR="00C815FB" w:rsidRPr="007E391E" w:rsidRDefault="004926F5" w:rsidP="004926F5">
            <w:pPr>
              <w:pStyle w:val="Subtitle"/>
            </w:pPr>
            <w:r>
              <w:t>Personal &amp; Social</w:t>
            </w:r>
          </w:p>
        </w:tc>
      </w:tr>
      <w:tr w:rsidR="00803C4D" w:rsidRPr="007E391E" w14:paraId="56F098F7" w14:textId="77777777" w:rsidTr="00803C4D">
        <w:tc>
          <w:tcPr>
            <w:tcW w:w="3551" w:type="dxa"/>
          </w:tcPr>
          <w:p w14:paraId="44626E4E" w14:textId="3171E66E" w:rsidR="00803C4D" w:rsidRPr="006B45D4" w:rsidRDefault="004B2FF4" w:rsidP="004B2FF4">
            <w:pPr>
              <w:rPr>
                <w:rFonts w:ascii="Roboto" w:hAnsi="Roboto"/>
              </w:rPr>
            </w:pPr>
            <w:r w:rsidRPr="006B45D4">
              <w:rPr>
                <w:rFonts w:ascii="Roboto" w:hAnsi="Roboto"/>
                <w:b/>
                <w:bCs/>
              </w:rPr>
              <w:t>Co</w:t>
            </w:r>
            <w:r w:rsidR="008D4061">
              <w:rPr>
                <w:rFonts w:ascii="Roboto" w:hAnsi="Roboto"/>
                <w:b/>
                <w:bCs/>
              </w:rPr>
              <w:t>mmunicating</w:t>
            </w:r>
            <w:r w:rsidRPr="006B45D4">
              <w:rPr>
                <w:rFonts w:ascii="Roboto" w:hAnsi="Roboto"/>
                <w:b/>
                <w:bCs/>
              </w:rPr>
              <w:t xml:space="preserve">: </w:t>
            </w:r>
            <w:r w:rsidRPr="006B45D4">
              <w:rPr>
                <w:rFonts w:ascii="Roboto" w:hAnsi="Roboto"/>
              </w:rPr>
              <w:t>Facet</w:t>
            </w:r>
            <w:r w:rsidR="008D4061">
              <w:rPr>
                <w:rFonts w:ascii="Roboto" w:hAnsi="Roboto"/>
              </w:rPr>
              <w:t xml:space="preserve"> 2</w:t>
            </w:r>
          </w:p>
          <w:p w14:paraId="56F098F4" w14:textId="3508FACF" w:rsidR="004B2FF4" w:rsidRPr="004B2FF4" w:rsidRDefault="00981F21" w:rsidP="004B2FF4">
            <w:pPr>
              <w:rPr>
                <w:b/>
                <w:bCs/>
              </w:rPr>
            </w:pPr>
            <w:r w:rsidRPr="006B45D4">
              <w:rPr>
                <w:rFonts w:ascii="Roboto" w:hAnsi="Roboto"/>
                <w:b/>
                <w:bCs/>
              </w:rPr>
              <w:t>“</w:t>
            </w:r>
            <w:r w:rsidR="008D4061" w:rsidRPr="008D4061">
              <w:rPr>
                <w:rFonts w:ascii="Roboto" w:hAnsi="Roboto"/>
                <w:color w:val="3B3B3B"/>
                <w:shd w:val="clear" w:color="auto" w:fill="FFFFFF"/>
              </w:rPr>
              <w:t>Students engage with others in ways that build and sustain trusting relationships and contribute to collective approaches. They value diverse perspectives and integrate the ideas of others with their own to tackle tasks, issues, and problems. Students seek to distribute leadership, listen actively, take turns in discussions, acknowledge contributions, and identify missing voices. They regulate the group’s interactions together, mutually encouraging one another, creating space for marginalized voices, and applying constructive strategies to navigate through misunderstandings, struggles, and conflict.</w:t>
            </w:r>
            <w:r w:rsidR="008D4061">
              <w:rPr>
                <w:rFonts w:ascii="Roboto" w:hAnsi="Roboto"/>
                <w:color w:val="3B3B3B"/>
                <w:shd w:val="clear" w:color="auto" w:fill="FFFFFF"/>
              </w:rPr>
              <w:t>”</w:t>
            </w:r>
          </w:p>
        </w:tc>
        <w:tc>
          <w:tcPr>
            <w:tcW w:w="3246" w:type="dxa"/>
          </w:tcPr>
          <w:p w14:paraId="69F9F937" w14:textId="0012F86B" w:rsidR="00803C4D" w:rsidRPr="00A24397" w:rsidRDefault="00803C4D" w:rsidP="00803C4D">
            <w:pPr>
              <w:rPr>
                <w:rFonts w:ascii="Roboto" w:hAnsi="Roboto"/>
              </w:rPr>
            </w:pPr>
            <w:r w:rsidRPr="006B45D4">
              <w:rPr>
                <w:rFonts w:ascii="Roboto" w:hAnsi="Roboto"/>
                <w:b/>
                <w:bCs/>
              </w:rPr>
              <w:t xml:space="preserve">Creative Thinking: </w:t>
            </w:r>
            <w:r w:rsidR="00A24397">
              <w:rPr>
                <w:rFonts w:ascii="Roboto" w:hAnsi="Roboto"/>
              </w:rPr>
              <w:t>Facet 1</w:t>
            </w:r>
          </w:p>
          <w:p w14:paraId="56F098F5" w14:textId="22F648B7" w:rsidR="00803C4D" w:rsidRPr="009930A8" w:rsidRDefault="00803C4D" w:rsidP="009930A8">
            <w:pPr>
              <w:rPr>
                <w:rFonts w:ascii="Roboto" w:hAnsi="Roboto"/>
              </w:rPr>
            </w:pPr>
            <w:r w:rsidRPr="009930A8">
              <w:rPr>
                <w:rFonts w:ascii="Roboto" w:hAnsi="Roboto"/>
              </w:rPr>
              <w:t>“</w:t>
            </w:r>
            <w:r w:rsidR="00A24397" w:rsidRPr="00A24397">
              <w:rPr>
                <w:rFonts w:ascii="Roboto" w:hAnsi="Roboto"/>
              </w:rPr>
              <w:t xml:space="preserve">Students get creative ideas that are novel and have value. An idea may be new to the student or their peers, and it may be novel for their age group or the larger community. It may be new to a particular context or </w:t>
            </w:r>
            <w:proofErr w:type="gramStart"/>
            <w:r w:rsidR="00A24397" w:rsidRPr="00A24397">
              <w:rPr>
                <w:rFonts w:ascii="Roboto" w:hAnsi="Roboto"/>
              </w:rPr>
              <w:t>absolutely new</w:t>
            </w:r>
            <w:proofErr w:type="gramEnd"/>
            <w:r w:rsidR="00A24397" w:rsidRPr="00A24397">
              <w:rPr>
                <w:rFonts w:ascii="Roboto" w:hAnsi="Roboto"/>
              </w:rPr>
              <w:t>. The idea or product may have value in a variety of ways and contexts – it may be fun, provide a sense of accomplishment, solve a problem, be a form of self-expression, provoke reflection, or provide a new perspective that influences the way people think or act. It can have a positive impact on the individual, classmates, the community, or the world.</w:t>
            </w:r>
            <w:r w:rsidR="00A24397">
              <w:rPr>
                <w:rFonts w:ascii="Roboto" w:hAnsi="Roboto"/>
              </w:rPr>
              <w:t>”</w:t>
            </w:r>
          </w:p>
        </w:tc>
        <w:tc>
          <w:tcPr>
            <w:tcW w:w="3273" w:type="dxa"/>
          </w:tcPr>
          <w:p w14:paraId="01C2AB83" w14:textId="07F62549" w:rsidR="00803C4D" w:rsidRPr="00FC2553" w:rsidRDefault="00FC2553" w:rsidP="00981F21">
            <w:pPr>
              <w:rPr>
                <w:rFonts w:ascii="Roboto" w:hAnsi="Roboto"/>
                <w:b/>
                <w:bCs/>
                <w:lang w:val="en-CA"/>
              </w:rPr>
            </w:pPr>
            <w:r w:rsidRPr="00FC2553">
              <w:rPr>
                <w:rFonts w:ascii="Roboto" w:hAnsi="Roboto"/>
                <w:b/>
                <w:bCs/>
                <w:lang w:val="en-CA"/>
              </w:rPr>
              <w:t>Positive Personal and Cultural Identity</w:t>
            </w:r>
            <w:r>
              <w:rPr>
                <w:rFonts w:ascii="Roboto" w:hAnsi="Roboto"/>
                <w:b/>
                <w:bCs/>
                <w:lang w:val="en-CA"/>
              </w:rPr>
              <w:t xml:space="preserve">: </w:t>
            </w:r>
            <w:r w:rsidR="00981F21" w:rsidRPr="006B45D4">
              <w:rPr>
                <w:rFonts w:ascii="Roboto" w:hAnsi="Roboto"/>
              </w:rPr>
              <w:t>Facet 2</w:t>
            </w:r>
          </w:p>
          <w:p w14:paraId="56F098F6" w14:textId="30E15D7D" w:rsidR="00981F21" w:rsidRPr="007E391E" w:rsidRDefault="00981F21" w:rsidP="00981F21">
            <w:r w:rsidRPr="006B45D4">
              <w:rPr>
                <w:rFonts w:ascii="Roboto" w:hAnsi="Roboto"/>
              </w:rPr>
              <w:t>“</w:t>
            </w:r>
            <w:r w:rsidR="00FC2553" w:rsidRPr="00FC2553">
              <w:rPr>
                <w:rFonts w:ascii="Roboto" w:hAnsi="Roboto"/>
                <w:color w:val="3B3B3B"/>
                <w:shd w:val="clear" w:color="auto" w:fill="FFFFFF"/>
              </w:rPr>
              <w:t>Students define who they are by what they value. They understand how what they value has been influenced by their life experiences. They identify how their values help to shape their choices, in all contexts of their lives.</w:t>
            </w:r>
          </w:p>
        </w:tc>
      </w:tr>
    </w:tbl>
    <w:p w14:paraId="56F09901" w14:textId="2FC8A68D" w:rsidR="00AE6497" w:rsidRDefault="00AE6497" w:rsidP="0072019A"/>
    <w:p w14:paraId="3FAA464A" w14:textId="1E9D20D0" w:rsidR="00563925" w:rsidRDefault="00563925" w:rsidP="00563925">
      <w:pPr>
        <w:pStyle w:val="Title"/>
      </w:pPr>
      <w:r>
        <w:t>Big Ideas (Understand)</w:t>
      </w:r>
    </w:p>
    <w:tbl>
      <w:tblPr>
        <w:tblStyle w:val="TableGrid"/>
        <w:tblW w:w="0" w:type="auto"/>
        <w:tblLook w:val="04A0" w:firstRow="1" w:lastRow="0" w:firstColumn="1" w:lastColumn="0" w:noHBand="0" w:noVBand="1"/>
      </w:tblPr>
      <w:tblGrid>
        <w:gridCol w:w="10070"/>
      </w:tblGrid>
      <w:tr w:rsidR="0064399B" w14:paraId="7F5DCC35" w14:textId="77777777" w:rsidTr="0064399B">
        <w:tc>
          <w:tcPr>
            <w:tcW w:w="10070" w:type="dxa"/>
          </w:tcPr>
          <w:p w14:paraId="629EFFEB" w14:textId="6E8F7537" w:rsidR="00981F21" w:rsidRDefault="00981F21" w:rsidP="00161D72">
            <w:r w:rsidRPr="00981F21">
              <w:rPr>
                <w:b/>
                <w:bCs/>
              </w:rPr>
              <w:t>BI #1:</w:t>
            </w:r>
            <w:r>
              <w:t xml:space="preserve"> </w:t>
            </w:r>
            <w:r w:rsidRPr="00981F21">
              <w:t>Language and text can be a source of creativity and joy.</w:t>
            </w:r>
          </w:p>
          <w:p w14:paraId="304CCBBD" w14:textId="77777777" w:rsidR="00981F21" w:rsidRDefault="00981F21" w:rsidP="00161D72"/>
          <w:p w14:paraId="6C11BBC8" w14:textId="546C0904" w:rsidR="00981F21" w:rsidRDefault="00981F21" w:rsidP="00161D72">
            <w:r w:rsidRPr="00981F21">
              <w:rPr>
                <w:b/>
                <w:bCs/>
              </w:rPr>
              <w:t>BI #4:</w:t>
            </w:r>
            <w:r>
              <w:t xml:space="preserve"> </w:t>
            </w:r>
            <w:r w:rsidR="00161D72">
              <w:t>Using language in creative and playful ways helps us understand how language works.</w:t>
            </w:r>
          </w:p>
        </w:tc>
      </w:tr>
    </w:tbl>
    <w:p w14:paraId="0D009B24" w14:textId="77777777" w:rsidR="0064399B" w:rsidRPr="0064399B" w:rsidRDefault="0064399B" w:rsidP="0064399B"/>
    <w:p w14:paraId="3D14C593" w14:textId="1F3DB8EB" w:rsidR="00563925" w:rsidRPr="007E391E" w:rsidRDefault="00563925" w:rsidP="00563925">
      <w:pPr>
        <w:pStyle w:val="Title"/>
      </w:pPr>
      <w: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9"/>
        <w:gridCol w:w="5001"/>
      </w:tblGrid>
      <w:tr w:rsidR="00563925" w:rsidRPr="007E391E" w14:paraId="117A697C" w14:textId="77777777" w:rsidTr="005932F0">
        <w:tc>
          <w:tcPr>
            <w:tcW w:w="5451" w:type="dxa"/>
            <w:tcBorders>
              <w:top w:val="nil"/>
              <w:left w:val="nil"/>
              <w:bottom w:val="single" w:sz="4" w:space="0" w:color="auto"/>
              <w:right w:val="nil"/>
            </w:tcBorders>
          </w:tcPr>
          <w:p w14:paraId="37012C10" w14:textId="48AE7493" w:rsidR="00563925" w:rsidRPr="007E391E" w:rsidRDefault="00563925" w:rsidP="0001306C">
            <w:pPr>
              <w:tabs>
                <w:tab w:val="left" w:pos="3600"/>
                <w:tab w:val="left" w:pos="6480"/>
                <w:tab w:val="left" w:pos="8280"/>
              </w:tabs>
              <w:jc w:val="center"/>
              <w:rPr>
                <w:b/>
              </w:rPr>
            </w:pPr>
            <w:r w:rsidRPr="007E391E">
              <w:t>(</w:t>
            </w:r>
            <w:r w:rsidRPr="007E391E">
              <w:rPr>
                <w:b/>
              </w:rPr>
              <w:t>DO)</w:t>
            </w:r>
          </w:p>
        </w:tc>
        <w:tc>
          <w:tcPr>
            <w:tcW w:w="5339" w:type="dxa"/>
            <w:tcBorders>
              <w:top w:val="nil"/>
              <w:left w:val="nil"/>
              <w:bottom w:val="single" w:sz="4" w:space="0" w:color="auto"/>
              <w:right w:val="nil"/>
            </w:tcBorders>
          </w:tcPr>
          <w:p w14:paraId="430427DF" w14:textId="36D625C4" w:rsidR="00563925" w:rsidRPr="007E391E" w:rsidRDefault="00563925" w:rsidP="0001306C">
            <w:pPr>
              <w:tabs>
                <w:tab w:val="left" w:pos="3600"/>
                <w:tab w:val="left" w:pos="6480"/>
                <w:tab w:val="left" w:pos="8280"/>
              </w:tabs>
              <w:jc w:val="center"/>
              <w:rPr>
                <w:b/>
              </w:rPr>
            </w:pPr>
            <w:r w:rsidRPr="007E391E">
              <w:t>(</w:t>
            </w:r>
            <w:r w:rsidRPr="007E391E">
              <w:rPr>
                <w:b/>
              </w:rPr>
              <w:t>KNOW)</w:t>
            </w:r>
          </w:p>
        </w:tc>
      </w:tr>
      <w:tr w:rsidR="000A2F0B" w:rsidRPr="007E391E" w14:paraId="56F09905" w14:textId="77777777" w:rsidTr="005932F0">
        <w:tc>
          <w:tcPr>
            <w:tcW w:w="5451" w:type="dxa"/>
            <w:tcBorders>
              <w:top w:val="single" w:sz="4" w:space="0" w:color="auto"/>
            </w:tcBorders>
          </w:tcPr>
          <w:p w14:paraId="56F09903"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5339" w:type="dxa"/>
            <w:tcBorders>
              <w:top w:val="single" w:sz="4" w:space="0" w:color="auto"/>
            </w:tcBorders>
          </w:tcPr>
          <w:p w14:paraId="56F09904"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0A2F0B" w:rsidRPr="007E391E" w14:paraId="56F09908" w14:textId="77777777" w:rsidTr="00563925">
        <w:tc>
          <w:tcPr>
            <w:tcW w:w="5451" w:type="dxa"/>
          </w:tcPr>
          <w:p w14:paraId="37EA31B6" w14:textId="77777777" w:rsidR="00121630" w:rsidRDefault="00121630" w:rsidP="00981F21">
            <w:pPr>
              <w:tabs>
                <w:tab w:val="left" w:pos="709"/>
                <w:tab w:val="left" w:pos="6480"/>
                <w:tab w:val="left" w:pos="8280"/>
              </w:tabs>
            </w:pPr>
            <w:r w:rsidRPr="00121630">
              <w:rPr>
                <w:b/>
                <w:bCs/>
              </w:rPr>
              <w:t>CC#10:</w:t>
            </w:r>
            <w:r>
              <w:t xml:space="preserve"> </w:t>
            </w:r>
            <w:r w:rsidRPr="00121630">
              <w:t>Recognize how literary elements, techniques, and devices enhance meaning in texts</w:t>
            </w:r>
          </w:p>
          <w:p w14:paraId="4AC53528" w14:textId="77777777" w:rsidR="00121630" w:rsidRDefault="00121630" w:rsidP="00981F21">
            <w:pPr>
              <w:tabs>
                <w:tab w:val="left" w:pos="709"/>
                <w:tab w:val="left" w:pos="6480"/>
                <w:tab w:val="left" w:pos="8280"/>
              </w:tabs>
            </w:pPr>
          </w:p>
          <w:p w14:paraId="24DC6518" w14:textId="2E81F5F3" w:rsidR="00CB6EB1" w:rsidRPr="00121630" w:rsidRDefault="00CB6EB1" w:rsidP="00981F21">
            <w:pPr>
              <w:tabs>
                <w:tab w:val="left" w:pos="709"/>
                <w:tab w:val="left" w:pos="6480"/>
                <w:tab w:val="left" w:pos="8280"/>
              </w:tabs>
              <w:rPr>
                <w:b/>
                <w:bCs/>
              </w:rPr>
            </w:pPr>
            <w:r w:rsidRPr="00CB6EB1">
              <w:rPr>
                <w:b/>
                <w:bCs/>
              </w:rPr>
              <w:lastRenderedPageBreak/>
              <w:t>CC #</w:t>
            </w:r>
            <w:r w:rsidR="00FC2553">
              <w:rPr>
                <w:b/>
                <w:bCs/>
              </w:rPr>
              <w:t>1</w:t>
            </w:r>
            <w:r w:rsidR="00121630">
              <w:rPr>
                <w:b/>
                <w:bCs/>
              </w:rPr>
              <w:t>5</w:t>
            </w:r>
            <w:r w:rsidRPr="00CB6EB1">
              <w:rPr>
                <w:b/>
                <w:bCs/>
              </w:rPr>
              <w:t>:</w:t>
            </w:r>
            <w:r>
              <w:t xml:space="preserve"> </w:t>
            </w:r>
            <w:r w:rsidR="00121630" w:rsidRPr="00121630">
              <w:t>Use writing and design processes to plan, develop, and create texts for a variety of purposes and audiences</w:t>
            </w:r>
          </w:p>
          <w:p w14:paraId="7475A212" w14:textId="77777777" w:rsidR="00CB6EB1" w:rsidRDefault="00CB6EB1" w:rsidP="00981F21">
            <w:pPr>
              <w:tabs>
                <w:tab w:val="left" w:pos="709"/>
                <w:tab w:val="left" w:pos="6480"/>
                <w:tab w:val="left" w:pos="8280"/>
              </w:tabs>
            </w:pPr>
          </w:p>
          <w:p w14:paraId="0D7C5182" w14:textId="047DD30B" w:rsidR="005A7271" w:rsidRDefault="00CB6EB1" w:rsidP="005A7271">
            <w:pPr>
              <w:tabs>
                <w:tab w:val="left" w:pos="709"/>
                <w:tab w:val="left" w:pos="6480"/>
                <w:tab w:val="left" w:pos="8280"/>
              </w:tabs>
            </w:pPr>
            <w:r w:rsidRPr="00CB6EB1">
              <w:rPr>
                <w:b/>
                <w:bCs/>
              </w:rPr>
              <w:t>CC#1</w:t>
            </w:r>
            <w:r w:rsidR="005A7271">
              <w:rPr>
                <w:b/>
                <w:bCs/>
              </w:rPr>
              <w:t>6</w:t>
            </w:r>
            <w:r w:rsidRPr="00CB6EB1">
              <w:rPr>
                <w:b/>
                <w:bCs/>
              </w:rPr>
              <w:t>:</w:t>
            </w:r>
            <w:r>
              <w:t xml:space="preserve"> </w:t>
            </w:r>
            <w:r w:rsidR="005A7271" w:rsidRPr="005A7271">
              <w:t>Use language in creative and playful ways to develop style</w:t>
            </w:r>
          </w:p>
          <w:p w14:paraId="56F09906" w14:textId="1721F9E4" w:rsidR="005A7271" w:rsidRPr="007E391E" w:rsidRDefault="005A7271" w:rsidP="005A7271">
            <w:pPr>
              <w:tabs>
                <w:tab w:val="left" w:pos="709"/>
                <w:tab w:val="left" w:pos="6480"/>
                <w:tab w:val="left" w:pos="8280"/>
              </w:tabs>
            </w:pPr>
          </w:p>
        </w:tc>
        <w:tc>
          <w:tcPr>
            <w:tcW w:w="5339" w:type="dxa"/>
          </w:tcPr>
          <w:p w14:paraId="338A3433" w14:textId="3C90EB38" w:rsidR="00C17E57" w:rsidRDefault="00C17E57" w:rsidP="00C17E57">
            <w:pPr>
              <w:tabs>
                <w:tab w:val="left" w:pos="707"/>
                <w:tab w:val="left" w:pos="8280"/>
              </w:tabs>
              <w:rPr>
                <w:b/>
                <w:i/>
                <w:iCs/>
                <w:lang w:val="en-CA"/>
              </w:rPr>
            </w:pPr>
            <w:r w:rsidRPr="00C17E57">
              <w:rPr>
                <w:b/>
                <w:i/>
                <w:iCs/>
                <w:lang w:val="en-CA"/>
              </w:rPr>
              <w:lastRenderedPageBreak/>
              <w:t>Students are expected to know the following:</w:t>
            </w:r>
          </w:p>
          <w:p w14:paraId="1E9C8C8D" w14:textId="77777777" w:rsidR="008C666A" w:rsidRPr="00C17E57" w:rsidRDefault="008C666A" w:rsidP="00C17E57">
            <w:pPr>
              <w:tabs>
                <w:tab w:val="left" w:pos="707"/>
                <w:tab w:val="left" w:pos="8280"/>
              </w:tabs>
              <w:rPr>
                <w:b/>
                <w:i/>
                <w:iCs/>
                <w:lang w:val="en-CA"/>
              </w:rPr>
            </w:pPr>
          </w:p>
          <w:p w14:paraId="6B833380" w14:textId="3EFBFAA8" w:rsidR="00C17E57" w:rsidRPr="00270C9B" w:rsidRDefault="00C17E57" w:rsidP="00C17E57">
            <w:pPr>
              <w:numPr>
                <w:ilvl w:val="0"/>
                <w:numId w:val="1"/>
              </w:numPr>
              <w:tabs>
                <w:tab w:val="left" w:pos="707"/>
                <w:tab w:val="left" w:pos="8280"/>
              </w:tabs>
              <w:ind w:left="707"/>
              <w:rPr>
                <w:bCs/>
                <w:lang w:val="en-CA"/>
              </w:rPr>
            </w:pPr>
            <w:r w:rsidRPr="00270C9B">
              <w:rPr>
                <w:bCs/>
                <w:lang w:val="en-CA"/>
              </w:rPr>
              <w:t>Story/text</w:t>
            </w:r>
          </w:p>
          <w:p w14:paraId="63CBE096" w14:textId="77777777" w:rsidR="00270C9B" w:rsidRPr="00270C9B" w:rsidRDefault="00270C9B" w:rsidP="00270C9B">
            <w:pPr>
              <w:tabs>
                <w:tab w:val="left" w:pos="707"/>
                <w:tab w:val="left" w:pos="8280"/>
              </w:tabs>
              <w:ind w:left="707"/>
              <w:rPr>
                <w:bCs/>
                <w:lang w:val="en-CA"/>
              </w:rPr>
            </w:pPr>
          </w:p>
          <w:p w14:paraId="2F007630" w14:textId="4B645BC7" w:rsidR="00C17E57" w:rsidRPr="00270C9B" w:rsidRDefault="00270C9B" w:rsidP="00C17E57">
            <w:pPr>
              <w:numPr>
                <w:ilvl w:val="0"/>
                <w:numId w:val="1"/>
              </w:numPr>
              <w:tabs>
                <w:tab w:val="left" w:pos="707"/>
                <w:tab w:val="left" w:pos="8280"/>
              </w:tabs>
              <w:ind w:left="707"/>
              <w:rPr>
                <w:bCs/>
                <w:lang w:val="en-CA"/>
              </w:rPr>
            </w:pPr>
            <w:r w:rsidRPr="00270C9B">
              <w:rPr>
                <w:bCs/>
                <w:lang w:val="en-CA"/>
              </w:rPr>
              <w:lastRenderedPageBreak/>
              <w:t>L</w:t>
            </w:r>
            <w:r w:rsidR="00C17E57" w:rsidRPr="00270C9B">
              <w:rPr>
                <w:bCs/>
                <w:lang w:val="en-CA"/>
              </w:rPr>
              <w:t>iterary devices</w:t>
            </w:r>
          </w:p>
          <w:p w14:paraId="37B411B4" w14:textId="77777777" w:rsidR="00270C9B" w:rsidRPr="00270C9B" w:rsidRDefault="00270C9B" w:rsidP="00270C9B">
            <w:pPr>
              <w:tabs>
                <w:tab w:val="left" w:pos="707"/>
                <w:tab w:val="left" w:pos="8280"/>
              </w:tabs>
              <w:rPr>
                <w:bCs/>
                <w:lang w:val="en-CA"/>
              </w:rPr>
            </w:pPr>
          </w:p>
          <w:p w14:paraId="56F09907" w14:textId="1C0E6AD2" w:rsidR="000A2F0B" w:rsidRPr="002E2ADB" w:rsidRDefault="00270C9B" w:rsidP="002E2ADB">
            <w:pPr>
              <w:numPr>
                <w:ilvl w:val="0"/>
                <w:numId w:val="1"/>
              </w:numPr>
              <w:tabs>
                <w:tab w:val="left" w:pos="707"/>
                <w:tab w:val="left" w:pos="8280"/>
              </w:tabs>
              <w:ind w:left="707"/>
              <w:rPr>
                <w:b/>
                <w:lang w:val="en-CA"/>
              </w:rPr>
            </w:pPr>
            <w:r w:rsidRPr="00270C9B">
              <w:rPr>
                <w:bCs/>
                <w:lang w:val="en-CA"/>
              </w:rPr>
              <w:t>S</w:t>
            </w:r>
            <w:r w:rsidR="00C17E57" w:rsidRPr="00270C9B">
              <w:rPr>
                <w:bCs/>
                <w:lang w:val="en-CA"/>
              </w:rPr>
              <w:t>ensory detail (e.g., imagery) and figurative language (e.g., metaphor, simile)</w:t>
            </w:r>
          </w:p>
        </w:tc>
      </w:tr>
    </w:tbl>
    <w:p w14:paraId="56F09909" w14:textId="796142ED" w:rsidR="000A2F0B" w:rsidRDefault="000A2F0B" w:rsidP="000A2F0B"/>
    <w:p w14:paraId="235185DF" w14:textId="09897496" w:rsidR="00060D4D" w:rsidRDefault="00060D4D" w:rsidP="000A2F0B"/>
    <w:p w14:paraId="794A5749" w14:textId="34037F96" w:rsidR="00060D4D" w:rsidRDefault="00060D4D" w:rsidP="000A2F0B"/>
    <w:p w14:paraId="05425EE9" w14:textId="5E3FB3B6" w:rsidR="00060D4D" w:rsidRDefault="00060D4D" w:rsidP="000A2F0B"/>
    <w:p w14:paraId="4CDE2741" w14:textId="77777777" w:rsidR="00060D4D" w:rsidRDefault="00060D4D" w:rsidP="000A2F0B"/>
    <w:p w14:paraId="0978D7D0" w14:textId="064F2543" w:rsidR="00563925" w:rsidRPr="007E391E" w:rsidRDefault="00563925" w:rsidP="00563925">
      <w:pPr>
        <w:pStyle w:val="Title"/>
      </w:pPr>
      <w:r w:rsidRPr="0002274B">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17"/>
      </w:tblGrid>
      <w:tr w:rsidR="000A2F0B" w:rsidRPr="007E391E" w14:paraId="56F0990C" w14:textId="77777777" w:rsidTr="00251D4A">
        <w:tc>
          <w:tcPr>
            <w:tcW w:w="5529" w:type="dxa"/>
            <w:shd w:val="clear" w:color="auto" w:fill="auto"/>
          </w:tcPr>
          <w:p w14:paraId="56F0990A"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56F0990B" w14:textId="77777777" w:rsidR="000A2F0B" w:rsidRPr="007E391E" w:rsidRDefault="000A2F0B" w:rsidP="004926F5">
            <w:pPr>
              <w:pStyle w:val="Subtitle"/>
            </w:pPr>
            <w:r w:rsidRPr="007E391E">
              <w:t>Assessment</w:t>
            </w:r>
          </w:p>
        </w:tc>
      </w:tr>
      <w:tr w:rsidR="00251D4A" w:rsidRPr="007E391E" w14:paraId="56F0990F" w14:textId="77777777" w:rsidTr="00251D4A">
        <w:tc>
          <w:tcPr>
            <w:tcW w:w="5529" w:type="dxa"/>
            <w:shd w:val="clear" w:color="auto" w:fill="auto"/>
          </w:tcPr>
          <w:p w14:paraId="6AE1679E" w14:textId="4375AD8D" w:rsidR="002E2ADB" w:rsidRDefault="005A7271" w:rsidP="002E2ADB">
            <w:pPr>
              <w:numPr>
                <w:ilvl w:val="0"/>
                <w:numId w:val="1"/>
              </w:numPr>
              <w:tabs>
                <w:tab w:val="left" w:pos="709"/>
                <w:tab w:val="left" w:pos="6480"/>
                <w:tab w:val="left" w:pos="8280"/>
              </w:tabs>
            </w:pPr>
            <w:r>
              <w:t xml:space="preserve">Have a </w:t>
            </w:r>
            <w:r w:rsidR="00121630">
              <w:t>complete grasp on what Alliteration is and create their own alliterative names</w:t>
            </w:r>
          </w:p>
          <w:p w14:paraId="606D5A1A" w14:textId="5E267926" w:rsidR="005A7271" w:rsidRDefault="005A7271" w:rsidP="005A7271">
            <w:pPr>
              <w:tabs>
                <w:tab w:val="left" w:pos="709"/>
                <w:tab w:val="left" w:pos="6480"/>
                <w:tab w:val="left" w:pos="8280"/>
              </w:tabs>
            </w:pPr>
          </w:p>
          <w:p w14:paraId="26FE301F" w14:textId="77777777" w:rsidR="00DB4951" w:rsidRDefault="00DB4951" w:rsidP="005A7271">
            <w:pPr>
              <w:tabs>
                <w:tab w:val="left" w:pos="709"/>
                <w:tab w:val="left" w:pos="6480"/>
                <w:tab w:val="left" w:pos="8280"/>
              </w:tabs>
            </w:pPr>
          </w:p>
          <w:p w14:paraId="56F0990D" w14:textId="2F536D3E" w:rsidR="002E2ADB" w:rsidRPr="007E391E" w:rsidRDefault="005A7271" w:rsidP="002E2ADB">
            <w:pPr>
              <w:numPr>
                <w:ilvl w:val="0"/>
                <w:numId w:val="1"/>
              </w:numPr>
              <w:tabs>
                <w:tab w:val="left" w:pos="709"/>
                <w:tab w:val="left" w:pos="6480"/>
                <w:tab w:val="left" w:pos="8280"/>
              </w:tabs>
            </w:pPr>
            <w:r>
              <w:t>Use adjectives (not just verbs) to communicate all Five Senses</w:t>
            </w:r>
          </w:p>
        </w:tc>
        <w:tc>
          <w:tcPr>
            <w:tcW w:w="5487" w:type="dxa"/>
            <w:shd w:val="clear" w:color="auto" w:fill="auto"/>
          </w:tcPr>
          <w:p w14:paraId="0B78A001" w14:textId="60B52A74" w:rsidR="00B7072A" w:rsidRDefault="0089418C" w:rsidP="00B7072A">
            <w:pPr>
              <w:numPr>
                <w:ilvl w:val="0"/>
                <w:numId w:val="1"/>
              </w:numPr>
              <w:tabs>
                <w:tab w:val="left" w:pos="707"/>
                <w:tab w:val="left" w:pos="8280"/>
              </w:tabs>
              <w:ind w:left="707"/>
              <w:rPr>
                <w:bCs/>
              </w:rPr>
            </w:pPr>
            <w:r>
              <w:rPr>
                <w:bCs/>
              </w:rPr>
              <w:t>Teacher Candidate will monitor brainstorming session to see if students are able to create their own alliterative names, will be evident on exit ticket as well.</w:t>
            </w:r>
          </w:p>
          <w:p w14:paraId="56F0990E" w14:textId="6DD89735" w:rsidR="00B7072A" w:rsidRPr="00B7072A" w:rsidRDefault="0089418C" w:rsidP="00B7072A">
            <w:pPr>
              <w:numPr>
                <w:ilvl w:val="0"/>
                <w:numId w:val="1"/>
              </w:numPr>
              <w:tabs>
                <w:tab w:val="left" w:pos="707"/>
                <w:tab w:val="left" w:pos="8280"/>
              </w:tabs>
              <w:ind w:left="707"/>
              <w:rPr>
                <w:bCs/>
              </w:rPr>
            </w:pPr>
            <w:r>
              <w:rPr>
                <w:bCs/>
              </w:rPr>
              <w:t>Monitor students as they fill out the exit ticket to make sure they are using adjectives for each sense, will be evident on exit ticket once collected.</w:t>
            </w:r>
          </w:p>
        </w:tc>
      </w:tr>
    </w:tbl>
    <w:p w14:paraId="56F09910" w14:textId="77777777" w:rsidR="000A2F0B" w:rsidRPr="007E391E" w:rsidRDefault="000A2F0B" w:rsidP="000A2F0B"/>
    <w:p w14:paraId="56F09912" w14:textId="77777777" w:rsidR="000A2F0B" w:rsidRPr="007E391E" w:rsidRDefault="000A2F0B" w:rsidP="004926F5">
      <w:pPr>
        <w:pStyle w:val="Title"/>
      </w:pPr>
      <w:r w:rsidRPr="007E391E">
        <w:t xml:space="preserve">Prerequisite Concepts and Skills: </w:t>
      </w:r>
    </w:p>
    <w:tbl>
      <w:tblPr>
        <w:tblStyle w:val="TableGrid"/>
        <w:tblW w:w="0" w:type="auto"/>
        <w:tblLook w:val="04A0" w:firstRow="1" w:lastRow="0" w:firstColumn="1" w:lastColumn="0" w:noHBand="0" w:noVBand="1"/>
      </w:tblPr>
      <w:tblGrid>
        <w:gridCol w:w="10070"/>
      </w:tblGrid>
      <w:tr w:rsidR="00563925" w14:paraId="6A159DBD" w14:textId="77777777" w:rsidTr="00563925">
        <w:tc>
          <w:tcPr>
            <w:tcW w:w="10790" w:type="dxa"/>
          </w:tcPr>
          <w:p w14:paraId="7A1B791F" w14:textId="1B5D1387" w:rsidR="00563925" w:rsidRPr="0065470E" w:rsidRDefault="002E2ADB" w:rsidP="002E2ADB">
            <w:pPr>
              <w:pStyle w:val="ListParagraph"/>
              <w:numPr>
                <w:ilvl w:val="0"/>
                <w:numId w:val="11"/>
              </w:numPr>
              <w:rPr>
                <w:b/>
              </w:rPr>
            </w:pPr>
            <w:r>
              <w:rPr>
                <w:bCs/>
              </w:rPr>
              <w:t>Literacy skills</w:t>
            </w:r>
            <w:r w:rsidR="00270C9B">
              <w:rPr>
                <w:bCs/>
              </w:rPr>
              <w:t>:</w:t>
            </w:r>
            <w:r>
              <w:rPr>
                <w:bCs/>
              </w:rPr>
              <w:t xml:space="preserve"> reading, writing, and communicating with peers.</w:t>
            </w:r>
          </w:p>
          <w:p w14:paraId="3F40D432" w14:textId="331EE00A" w:rsidR="008C666A" w:rsidRPr="0089418C" w:rsidRDefault="0065470E" w:rsidP="0065470E">
            <w:pPr>
              <w:pStyle w:val="ListParagraph"/>
              <w:numPr>
                <w:ilvl w:val="0"/>
                <w:numId w:val="11"/>
              </w:numPr>
              <w:rPr>
                <w:b/>
              </w:rPr>
            </w:pPr>
            <w:r>
              <w:rPr>
                <w:bCs/>
              </w:rPr>
              <w:t>Knowledge of the 5 senses of the human body</w:t>
            </w:r>
          </w:p>
          <w:p w14:paraId="4285A4F1" w14:textId="507748BF" w:rsidR="0089418C" w:rsidRPr="005A7271" w:rsidRDefault="0089418C" w:rsidP="0065470E">
            <w:pPr>
              <w:pStyle w:val="ListParagraph"/>
              <w:numPr>
                <w:ilvl w:val="0"/>
                <w:numId w:val="11"/>
              </w:numPr>
              <w:rPr>
                <w:b/>
              </w:rPr>
            </w:pPr>
            <w:r>
              <w:rPr>
                <w:bCs/>
              </w:rPr>
              <w:t>Ability for creative thinking</w:t>
            </w:r>
          </w:p>
          <w:p w14:paraId="2303F689" w14:textId="0FEE8C80" w:rsidR="005A7271" w:rsidRPr="005A7271" w:rsidRDefault="0089418C" w:rsidP="005A7271">
            <w:pPr>
              <w:pStyle w:val="ListParagraph"/>
              <w:numPr>
                <w:ilvl w:val="0"/>
                <w:numId w:val="11"/>
              </w:numPr>
              <w:rPr>
                <w:b/>
              </w:rPr>
            </w:pPr>
            <w:r>
              <w:t>Some understanding of</w:t>
            </w:r>
            <w:r w:rsidR="005A7271">
              <w:t xml:space="preserve"> Imagery</w:t>
            </w:r>
            <w:r>
              <w:t xml:space="preserve"> and Alliteration from previous lessons (helpful but not required)</w:t>
            </w:r>
          </w:p>
        </w:tc>
      </w:tr>
    </w:tbl>
    <w:p w14:paraId="56F09915" w14:textId="77777777" w:rsidR="000A2F0B" w:rsidRPr="007E391E" w:rsidRDefault="000A2F0B" w:rsidP="000A2F0B">
      <w:pPr>
        <w:rPr>
          <w:b/>
        </w:rPr>
      </w:pPr>
    </w:p>
    <w:p w14:paraId="56F09916" w14:textId="6507A821" w:rsidR="003E5774" w:rsidRPr="007E391E" w:rsidRDefault="00C85C1E" w:rsidP="004926F5">
      <w:pPr>
        <w:pStyle w:val="Title"/>
      </w:pPr>
      <w:r>
        <w:t>Indigenous</w:t>
      </w:r>
      <w:r w:rsidR="000A2F0B" w:rsidRPr="007E391E">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14:paraId="1222A356" w14:textId="77777777" w:rsidTr="00563925">
        <w:tc>
          <w:tcPr>
            <w:tcW w:w="10790" w:type="dxa"/>
          </w:tcPr>
          <w:p w14:paraId="37A4161B" w14:textId="5D40E4C5" w:rsidR="008D1C03" w:rsidRPr="008D1C03" w:rsidRDefault="00CB6EB1" w:rsidP="008D1C03">
            <w:pPr>
              <w:numPr>
                <w:ilvl w:val="0"/>
                <w:numId w:val="13"/>
              </w:numPr>
              <w:rPr>
                <w:lang w:val="en-CA"/>
              </w:rPr>
            </w:pPr>
            <w:r w:rsidRPr="00CB6EB1">
              <w:rPr>
                <w:b/>
                <w:bCs/>
                <w:lang w:val="en-CA"/>
              </w:rPr>
              <w:t>FPPL #</w:t>
            </w:r>
            <w:r w:rsidR="009C1AB1">
              <w:rPr>
                <w:b/>
                <w:bCs/>
                <w:lang w:val="en-CA"/>
              </w:rPr>
              <w:t>6</w:t>
            </w:r>
            <w:r w:rsidRPr="00CB6EB1">
              <w:rPr>
                <w:b/>
                <w:bCs/>
                <w:lang w:val="en-CA"/>
              </w:rPr>
              <w:t>:</w:t>
            </w:r>
            <w:r>
              <w:rPr>
                <w:lang w:val="en-CA"/>
              </w:rPr>
              <w:t xml:space="preserve"> </w:t>
            </w:r>
            <w:r w:rsidR="008D1C03" w:rsidRPr="008D1C03">
              <w:rPr>
                <w:lang w:val="en-CA"/>
              </w:rPr>
              <w:t>Learning is embedded in memory, history, and story.</w:t>
            </w:r>
          </w:p>
          <w:p w14:paraId="5654C9C1" w14:textId="2CF0E5AC" w:rsidR="00CB6EB1" w:rsidRPr="008D1C03" w:rsidRDefault="00CB6EB1" w:rsidP="00CB6EB1">
            <w:pPr>
              <w:rPr>
                <w:lang w:val="en-CA"/>
              </w:rPr>
            </w:pPr>
          </w:p>
          <w:p w14:paraId="5B562051" w14:textId="22250341" w:rsidR="00563925" w:rsidRPr="00CB6EB1" w:rsidRDefault="008D1C03" w:rsidP="008D1C03">
            <w:pPr>
              <w:rPr>
                <w:lang w:val="en-CA"/>
              </w:rPr>
            </w:pPr>
            <w:r>
              <w:rPr>
                <w:lang w:val="en-CA"/>
              </w:rPr>
              <w:t xml:space="preserve">This Principal of Learning is being </w:t>
            </w:r>
            <w:r w:rsidR="009C1AB1">
              <w:rPr>
                <w:lang w:val="en-CA"/>
              </w:rPr>
              <w:t xml:space="preserve">valued in this lesson, as </w:t>
            </w:r>
            <w:r w:rsidR="00912A48">
              <w:rPr>
                <w:lang w:val="en-CA"/>
              </w:rPr>
              <w:t>students will be able to work on their storytelling skills in a creative way.</w:t>
            </w:r>
          </w:p>
        </w:tc>
      </w:tr>
    </w:tbl>
    <w:p w14:paraId="56F09918" w14:textId="77777777" w:rsidR="003E5774" w:rsidRPr="007E391E" w:rsidRDefault="003E5774" w:rsidP="00563925"/>
    <w:p w14:paraId="56F0991B" w14:textId="77777777" w:rsidR="003E5774" w:rsidRPr="007E391E" w:rsidRDefault="003E5774" w:rsidP="004926F5">
      <w:pPr>
        <w:pStyle w:val="Title"/>
        <w:rPr>
          <w:lang w:val="en"/>
        </w:rPr>
      </w:pPr>
      <w:r w:rsidRPr="0002274B">
        <w:rPr>
          <w:lang w:val="en"/>
        </w:rPr>
        <w:t xml:space="preserve">Universal Design for </w:t>
      </w:r>
      <w:r w:rsidRPr="0002274B">
        <w:t>Learning</w:t>
      </w:r>
      <w:r w:rsidRPr="0002274B">
        <w:rPr>
          <w:lang w:val="en"/>
        </w:rPr>
        <w:t xml:space="preserve"> (UDL):</w:t>
      </w:r>
    </w:p>
    <w:tbl>
      <w:tblPr>
        <w:tblStyle w:val="TableGrid"/>
        <w:tblW w:w="0" w:type="auto"/>
        <w:tblLook w:val="04A0" w:firstRow="1" w:lastRow="0" w:firstColumn="1" w:lastColumn="0" w:noHBand="0" w:noVBand="1"/>
      </w:tblPr>
      <w:tblGrid>
        <w:gridCol w:w="10070"/>
      </w:tblGrid>
      <w:tr w:rsidR="005F3E93" w14:paraId="239D2A65" w14:textId="77777777" w:rsidTr="005F3E93">
        <w:tc>
          <w:tcPr>
            <w:tcW w:w="10070" w:type="dxa"/>
          </w:tcPr>
          <w:p w14:paraId="393365CC" w14:textId="618767F0" w:rsidR="005F3E93" w:rsidRDefault="00270C9B" w:rsidP="003E5774">
            <w:pPr>
              <w:rPr>
                <w:bCs/>
                <w:lang w:val="en"/>
              </w:rPr>
            </w:pPr>
            <w:r w:rsidRPr="008C666A">
              <w:rPr>
                <w:bCs/>
                <w:lang w:val="en"/>
              </w:rPr>
              <w:t>-</w:t>
            </w:r>
            <w:r w:rsidR="0002274B">
              <w:rPr>
                <w:bCs/>
                <w:lang w:val="en"/>
              </w:rPr>
              <w:t>I</w:t>
            </w:r>
            <w:r w:rsidRPr="008C666A">
              <w:rPr>
                <w:bCs/>
                <w:lang w:val="en"/>
              </w:rPr>
              <w:t xml:space="preserve">nstructions will be kept clear and concise to allow for understanding for all students, </w:t>
            </w:r>
            <w:r w:rsidR="008C666A">
              <w:rPr>
                <w:bCs/>
                <w:lang w:val="en"/>
              </w:rPr>
              <w:t xml:space="preserve">especially for those with attention </w:t>
            </w:r>
            <w:r w:rsidR="0002274B">
              <w:rPr>
                <w:bCs/>
                <w:lang w:val="en"/>
              </w:rPr>
              <w:t>deficit</w:t>
            </w:r>
          </w:p>
          <w:p w14:paraId="22AB3C54" w14:textId="65E2A3A5" w:rsidR="0002274B" w:rsidRDefault="0002274B" w:rsidP="003E5774">
            <w:pPr>
              <w:rPr>
                <w:bCs/>
                <w:lang w:val="en"/>
              </w:rPr>
            </w:pPr>
            <w:r>
              <w:rPr>
                <w:bCs/>
                <w:lang w:val="en"/>
              </w:rPr>
              <w:t>-</w:t>
            </w:r>
            <w:r w:rsidR="009C1AB1">
              <w:rPr>
                <w:bCs/>
                <w:lang w:val="en"/>
              </w:rPr>
              <w:t>The</w:t>
            </w:r>
            <w:r w:rsidR="0097765F">
              <w:rPr>
                <w:bCs/>
                <w:lang w:val="en"/>
              </w:rPr>
              <w:t xml:space="preserve"> lesson will be scaffolded within itself with two parts (1. Creating names, 2. Designing characters based on these names</w:t>
            </w:r>
            <w:r w:rsidR="001D62B6">
              <w:rPr>
                <w:bCs/>
                <w:lang w:val="en"/>
              </w:rPr>
              <w:t>)</w:t>
            </w:r>
          </w:p>
          <w:p w14:paraId="42ACF078" w14:textId="797EE4B8" w:rsidR="001D62B6" w:rsidRPr="008C666A" w:rsidRDefault="001D62B6" w:rsidP="003E5774">
            <w:pPr>
              <w:rPr>
                <w:bCs/>
                <w:lang w:val="en"/>
              </w:rPr>
            </w:pPr>
            <w:r>
              <w:rPr>
                <w:bCs/>
                <w:lang w:val="en"/>
              </w:rPr>
              <w:t>-Additionally, this lesson is scaffolding into creating a comic strip in the next lesson.</w:t>
            </w:r>
          </w:p>
          <w:p w14:paraId="38AF8017" w14:textId="4360951E" w:rsidR="00270C9B" w:rsidRPr="008C666A" w:rsidRDefault="00270C9B" w:rsidP="003E5774">
            <w:pPr>
              <w:rPr>
                <w:bCs/>
                <w:lang w:val="en"/>
              </w:rPr>
            </w:pPr>
            <w:r w:rsidRPr="008C666A">
              <w:rPr>
                <w:bCs/>
                <w:lang w:val="en"/>
              </w:rPr>
              <w:t>-</w:t>
            </w:r>
            <w:r w:rsidR="009C1AB1">
              <w:rPr>
                <w:bCs/>
                <w:lang w:val="en"/>
              </w:rPr>
              <w:t>The connection between Imagery and the Five Senses will be reviewed from last lesson for those who had difficulty understanding</w:t>
            </w:r>
          </w:p>
          <w:p w14:paraId="392034FA" w14:textId="0BE7083B" w:rsidR="005F3E93" w:rsidRDefault="005F3E93" w:rsidP="003E5774">
            <w:pPr>
              <w:rPr>
                <w:b/>
                <w:lang w:val="en"/>
              </w:rPr>
            </w:pPr>
          </w:p>
        </w:tc>
      </w:tr>
    </w:tbl>
    <w:p w14:paraId="56F0991C" w14:textId="77777777" w:rsidR="003E5774" w:rsidRPr="007E391E" w:rsidRDefault="003E5774" w:rsidP="003E5774">
      <w:pPr>
        <w:rPr>
          <w:b/>
          <w:lang w:val="en"/>
        </w:rPr>
      </w:pPr>
    </w:p>
    <w:p w14:paraId="56F09929" w14:textId="61140940" w:rsidR="003E5774" w:rsidRDefault="003E5774" w:rsidP="004926F5">
      <w:pPr>
        <w:pStyle w:val="Title"/>
        <w:rPr>
          <w:lang w:val="en"/>
        </w:rPr>
      </w:pPr>
      <w:r w:rsidRPr="00ED5475">
        <w:rPr>
          <w:lang w:val="en"/>
        </w:rPr>
        <w:t>Differentiate Instruction (DI):</w:t>
      </w:r>
    </w:p>
    <w:tbl>
      <w:tblPr>
        <w:tblStyle w:val="TableGrid"/>
        <w:tblW w:w="0" w:type="auto"/>
        <w:tblLook w:val="04A0" w:firstRow="1" w:lastRow="0" w:firstColumn="1" w:lastColumn="0" w:noHBand="0" w:noVBand="1"/>
      </w:tblPr>
      <w:tblGrid>
        <w:gridCol w:w="10070"/>
      </w:tblGrid>
      <w:tr w:rsidR="00136EE7" w14:paraId="3F2C543D" w14:textId="77777777" w:rsidTr="00136EE7">
        <w:tc>
          <w:tcPr>
            <w:tcW w:w="10070" w:type="dxa"/>
          </w:tcPr>
          <w:p w14:paraId="0EC96716" w14:textId="3459001F" w:rsidR="00ED5475" w:rsidRDefault="00270C9B" w:rsidP="00ED5475">
            <w:pPr>
              <w:rPr>
                <w:lang w:val="en"/>
              </w:rPr>
            </w:pPr>
            <w:r>
              <w:rPr>
                <w:lang w:val="en"/>
              </w:rPr>
              <w:t>-</w:t>
            </w:r>
            <w:r w:rsidR="00ED5475">
              <w:rPr>
                <w:lang w:val="en"/>
              </w:rPr>
              <w:t>Teacher attention will be given to those who are struggling with</w:t>
            </w:r>
            <w:r w:rsidR="001D62B6">
              <w:rPr>
                <w:lang w:val="en"/>
              </w:rPr>
              <w:t xml:space="preserve"> the</w:t>
            </w:r>
            <w:r w:rsidR="00ED5475">
              <w:rPr>
                <w:lang w:val="en"/>
              </w:rPr>
              <w:t xml:space="preserve"> </w:t>
            </w:r>
            <w:r w:rsidR="001D62B6">
              <w:rPr>
                <w:lang w:val="en"/>
              </w:rPr>
              <w:t>instructions or with starting</w:t>
            </w:r>
          </w:p>
          <w:p w14:paraId="48A3282C" w14:textId="4450B417" w:rsidR="00ED5475" w:rsidRDefault="001D62B6" w:rsidP="00ED5475">
            <w:pPr>
              <w:rPr>
                <w:lang w:val="en"/>
              </w:rPr>
            </w:pPr>
            <w:r>
              <w:rPr>
                <w:lang w:val="en"/>
              </w:rPr>
              <w:t>-Those struggling with writing adjectives can be directed to begin with their drawings to allow them to get the ball rolling</w:t>
            </w:r>
          </w:p>
          <w:p w14:paraId="51FF033E" w14:textId="5A159D57" w:rsidR="00ED5475" w:rsidRDefault="000C2A3E" w:rsidP="00ED5475">
            <w:pPr>
              <w:rPr>
                <w:lang w:val="en"/>
              </w:rPr>
            </w:pPr>
            <w:r>
              <w:rPr>
                <w:lang w:val="en"/>
              </w:rPr>
              <w:lastRenderedPageBreak/>
              <w:t>-</w:t>
            </w:r>
            <w:r w:rsidR="009C1AB1">
              <w:rPr>
                <w:lang w:val="en"/>
              </w:rPr>
              <w:t xml:space="preserve">If students are </w:t>
            </w:r>
            <w:r w:rsidR="001D62B6">
              <w:rPr>
                <w:lang w:val="en"/>
              </w:rPr>
              <w:t>struggling</w:t>
            </w:r>
            <w:r w:rsidR="009C1AB1">
              <w:rPr>
                <w:lang w:val="en"/>
              </w:rPr>
              <w:t xml:space="preserve"> with their literacy skills, </w:t>
            </w:r>
            <w:r w:rsidR="00E46C90">
              <w:rPr>
                <w:lang w:val="en"/>
              </w:rPr>
              <w:t xml:space="preserve">it could be possible to arrange for them </w:t>
            </w:r>
            <w:r w:rsidR="001D62B6">
              <w:rPr>
                <w:lang w:val="en"/>
              </w:rPr>
              <w:t>to use speech-to-text</w:t>
            </w:r>
          </w:p>
        </w:tc>
      </w:tr>
    </w:tbl>
    <w:p w14:paraId="58B3B710" w14:textId="7E54B100" w:rsidR="00136EE7" w:rsidRDefault="00136EE7" w:rsidP="00136EE7"/>
    <w:p w14:paraId="12174B2F" w14:textId="22ABF90E" w:rsidR="00DB4951" w:rsidRDefault="00DB4951" w:rsidP="00136EE7"/>
    <w:p w14:paraId="3A7E63A8" w14:textId="77777777" w:rsidR="00DB4951" w:rsidRPr="00DB4951" w:rsidRDefault="00DB4951" w:rsidP="00136EE7"/>
    <w:p w14:paraId="0A059996" w14:textId="7ECB1C28" w:rsidR="00136EE7" w:rsidRPr="00136EE7" w:rsidRDefault="00136EE7" w:rsidP="00136EE7">
      <w:pPr>
        <w:pStyle w:val="Title"/>
        <w:rPr>
          <w:lang w:val="en"/>
        </w:rPr>
      </w:pPr>
      <w:r w:rsidRPr="007E391E">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56F0993E" w14:textId="77777777" w:rsidTr="0064399B">
        <w:tc>
          <w:tcPr>
            <w:tcW w:w="10075" w:type="dxa"/>
          </w:tcPr>
          <w:p w14:paraId="1E837F37" w14:textId="13E3ECF7" w:rsidR="003F4490" w:rsidRDefault="00B7072A" w:rsidP="0001306C">
            <w:pPr>
              <w:tabs>
                <w:tab w:val="left" w:pos="3600"/>
                <w:tab w:val="left" w:pos="6480"/>
                <w:tab w:val="left" w:pos="8280"/>
              </w:tabs>
            </w:pPr>
            <w:r>
              <w:t>-</w:t>
            </w:r>
            <w:r w:rsidR="006B45D4">
              <w:t xml:space="preserve">Computer &amp; projector for </w:t>
            </w:r>
            <w:r w:rsidR="001D62B6">
              <w:t>slideshow</w:t>
            </w:r>
          </w:p>
          <w:p w14:paraId="3C858290" w14:textId="4170A4FF" w:rsidR="00E46C90" w:rsidRDefault="00E46C90" w:rsidP="0001306C">
            <w:pPr>
              <w:tabs>
                <w:tab w:val="left" w:pos="3600"/>
                <w:tab w:val="left" w:pos="6480"/>
                <w:tab w:val="left" w:pos="8280"/>
              </w:tabs>
            </w:pPr>
            <w:r>
              <w:t>-Small white boards &amp; markers for students</w:t>
            </w:r>
          </w:p>
          <w:p w14:paraId="73B39541" w14:textId="2F9D6F66" w:rsidR="009C1AB1" w:rsidRDefault="00E46C90" w:rsidP="0001306C">
            <w:pPr>
              <w:tabs>
                <w:tab w:val="left" w:pos="3600"/>
                <w:tab w:val="left" w:pos="6480"/>
                <w:tab w:val="left" w:pos="8280"/>
              </w:tabs>
            </w:pPr>
            <w:r>
              <w:t>-</w:t>
            </w:r>
            <w:r w:rsidR="001D62B6">
              <w:t>Exit Ticket</w:t>
            </w:r>
            <w:r>
              <w:t xml:space="preserve"> handout for students</w:t>
            </w:r>
          </w:p>
          <w:p w14:paraId="395928FC" w14:textId="09809097" w:rsidR="00B7072A" w:rsidRPr="007E391E" w:rsidRDefault="00B7072A" w:rsidP="0001306C">
            <w:pPr>
              <w:tabs>
                <w:tab w:val="left" w:pos="3600"/>
                <w:tab w:val="left" w:pos="6480"/>
                <w:tab w:val="left" w:pos="8280"/>
              </w:tabs>
            </w:pPr>
            <w:r>
              <w:t>-</w:t>
            </w:r>
            <w:r w:rsidR="006B45D4">
              <w:t>P</w:t>
            </w:r>
            <w:r>
              <w:t>encils</w:t>
            </w:r>
            <w:r w:rsidR="006B45D4">
              <w:t xml:space="preserve"> &amp; E</w:t>
            </w:r>
            <w:r>
              <w:t>rasers</w:t>
            </w:r>
            <w:r w:rsidR="001D62B6">
              <w:t>, possibly pencil crayons</w:t>
            </w:r>
          </w:p>
          <w:p w14:paraId="56F0993D" w14:textId="77777777" w:rsidR="003E5774" w:rsidRPr="007E391E" w:rsidRDefault="003E5774" w:rsidP="0001306C">
            <w:pPr>
              <w:tabs>
                <w:tab w:val="left" w:pos="3600"/>
                <w:tab w:val="left" w:pos="6480"/>
                <w:tab w:val="left" w:pos="8280"/>
              </w:tabs>
            </w:pPr>
          </w:p>
        </w:tc>
      </w:tr>
    </w:tbl>
    <w:p w14:paraId="56F09944" w14:textId="73CBD954" w:rsidR="00556437" w:rsidRDefault="00556437" w:rsidP="000A2F0B">
      <w:pPr>
        <w:tabs>
          <w:tab w:val="left" w:pos="3600"/>
          <w:tab w:val="left" w:pos="6480"/>
          <w:tab w:val="left" w:pos="8280"/>
        </w:tabs>
        <w:spacing w:before="20" w:after="60"/>
        <w:rPr>
          <w:b/>
        </w:rPr>
      </w:pPr>
    </w:p>
    <w:p w14:paraId="601FEC56" w14:textId="77777777" w:rsidR="009F542A" w:rsidRPr="007E391E" w:rsidRDefault="009F542A" w:rsidP="000A2F0B">
      <w:pPr>
        <w:tabs>
          <w:tab w:val="left" w:pos="3600"/>
          <w:tab w:val="left" w:pos="6480"/>
          <w:tab w:val="left" w:pos="8280"/>
        </w:tabs>
        <w:spacing w:before="20" w:after="60"/>
        <w:rPr>
          <w:b/>
        </w:rPr>
      </w:pPr>
    </w:p>
    <w:p w14:paraId="56F09945" w14:textId="77777777" w:rsidR="000A2F0B" w:rsidRPr="007E391E" w:rsidRDefault="000A2F0B" w:rsidP="004926F5">
      <w:pPr>
        <w:pStyle w:val="Title"/>
      </w:pPr>
      <w:r w:rsidRPr="00ED5475">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7E391E" w14:paraId="56F09949" w14:textId="77777777" w:rsidTr="0064399B">
        <w:tc>
          <w:tcPr>
            <w:tcW w:w="4788" w:type="dxa"/>
          </w:tcPr>
          <w:p w14:paraId="56F09946" w14:textId="77777777" w:rsidR="000A2F0B" w:rsidRPr="007E391E" w:rsidRDefault="000A2F0B" w:rsidP="004926F5">
            <w:pPr>
              <w:pStyle w:val="Subtitle"/>
            </w:pPr>
            <w:r w:rsidRPr="007E391E">
              <w:t>Teacher Activities</w:t>
            </w:r>
          </w:p>
        </w:tc>
        <w:tc>
          <w:tcPr>
            <w:tcW w:w="4117" w:type="dxa"/>
          </w:tcPr>
          <w:p w14:paraId="56F09947" w14:textId="77777777" w:rsidR="000A2F0B" w:rsidRPr="007E391E" w:rsidRDefault="000A2F0B" w:rsidP="004926F5">
            <w:pPr>
              <w:pStyle w:val="Subtitle"/>
            </w:pPr>
            <w:r w:rsidRPr="007E391E">
              <w:t>Student Activities</w:t>
            </w:r>
          </w:p>
        </w:tc>
        <w:tc>
          <w:tcPr>
            <w:tcW w:w="1170" w:type="dxa"/>
          </w:tcPr>
          <w:p w14:paraId="56F09948" w14:textId="77777777" w:rsidR="000A2F0B" w:rsidRPr="007E391E" w:rsidRDefault="000A2F0B" w:rsidP="004926F5">
            <w:pPr>
              <w:pStyle w:val="Subtitle"/>
            </w:pPr>
            <w:r w:rsidRPr="007E391E">
              <w:t>Time</w:t>
            </w:r>
          </w:p>
        </w:tc>
      </w:tr>
      <w:tr w:rsidR="000A2F0B" w:rsidRPr="007E391E" w14:paraId="56F0995D" w14:textId="77777777" w:rsidTr="0064399B">
        <w:tc>
          <w:tcPr>
            <w:tcW w:w="4788" w:type="dxa"/>
          </w:tcPr>
          <w:p w14:paraId="3BBC9C82" w14:textId="0D987384" w:rsidR="00F448A8" w:rsidRDefault="000A2F0B" w:rsidP="00F448A8">
            <w:pPr>
              <w:tabs>
                <w:tab w:val="left" w:pos="3600"/>
                <w:tab w:val="left" w:pos="6480"/>
                <w:tab w:val="left" w:pos="8280"/>
              </w:tabs>
              <w:spacing w:before="20"/>
            </w:pPr>
            <w:r w:rsidRPr="007E391E">
              <w:t xml:space="preserve">Introduction </w:t>
            </w:r>
          </w:p>
          <w:p w14:paraId="4A4A7665" w14:textId="25ACD583" w:rsidR="00F448A8" w:rsidRDefault="00F448A8" w:rsidP="00F448A8">
            <w:pPr>
              <w:tabs>
                <w:tab w:val="left" w:pos="3600"/>
                <w:tab w:val="left" w:pos="6480"/>
                <w:tab w:val="left" w:pos="8280"/>
              </w:tabs>
              <w:spacing w:before="20"/>
            </w:pPr>
          </w:p>
          <w:p w14:paraId="1CFE5906" w14:textId="3BFADB91" w:rsidR="00B93887" w:rsidRDefault="00F448A8" w:rsidP="00B93887">
            <w:pPr>
              <w:tabs>
                <w:tab w:val="left" w:pos="3600"/>
                <w:tab w:val="left" w:pos="6480"/>
                <w:tab w:val="left" w:pos="8280"/>
              </w:tabs>
            </w:pPr>
            <w:r>
              <w:t xml:space="preserve">Begin by bringing attention to the </w:t>
            </w:r>
            <w:r w:rsidR="00E46C90">
              <w:t xml:space="preserve">front of the class. </w:t>
            </w:r>
            <w:r w:rsidR="00B93887">
              <w:t xml:space="preserve">Show on the projector </w:t>
            </w:r>
            <w:r w:rsidR="00241D2C">
              <w:t>slideshow with alliterative superhero names. Ask students to think for 1 minute, then tell me what they notice that the names have in common.</w:t>
            </w:r>
          </w:p>
          <w:p w14:paraId="3EE328F3" w14:textId="64AA0954" w:rsidR="00DA7A99" w:rsidRDefault="00DA7A99" w:rsidP="00F448A8">
            <w:pPr>
              <w:tabs>
                <w:tab w:val="left" w:pos="3600"/>
                <w:tab w:val="left" w:pos="6480"/>
                <w:tab w:val="left" w:pos="8280"/>
              </w:tabs>
              <w:spacing w:before="20"/>
            </w:pPr>
          </w:p>
          <w:p w14:paraId="1310E93B" w14:textId="744284A4" w:rsidR="007832CA" w:rsidRDefault="00241D2C" w:rsidP="00F448A8">
            <w:pPr>
              <w:tabs>
                <w:tab w:val="left" w:pos="3600"/>
                <w:tab w:val="left" w:pos="6480"/>
                <w:tab w:val="left" w:pos="8280"/>
              </w:tabs>
              <w:spacing w:before="20"/>
            </w:pPr>
            <w:r>
              <w:t>When time is up, ask students to raise their hands and tell the class what they notice about the names. (</w:t>
            </w:r>
            <w:proofErr w:type="spellStart"/>
            <w:proofErr w:type="gramStart"/>
            <w:r>
              <w:t>ie</w:t>
            </w:r>
            <w:proofErr w:type="spellEnd"/>
            <w:proofErr w:type="gramEnd"/>
            <w:r>
              <w:t>. Superheroes, start with same letter)</w:t>
            </w:r>
          </w:p>
          <w:p w14:paraId="1D6D3C3C" w14:textId="02AC842C" w:rsidR="007832CA" w:rsidRDefault="007832CA" w:rsidP="00F448A8">
            <w:pPr>
              <w:tabs>
                <w:tab w:val="left" w:pos="3600"/>
                <w:tab w:val="left" w:pos="6480"/>
                <w:tab w:val="left" w:pos="8280"/>
              </w:tabs>
              <w:spacing w:before="20"/>
            </w:pPr>
          </w:p>
          <w:p w14:paraId="4272FEDF" w14:textId="2DA7B419" w:rsidR="007832CA" w:rsidRDefault="00241D2C" w:rsidP="00F448A8">
            <w:pPr>
              <w:tabs>
                <w:tab w:val="left" w:pos="3600"/>
                <w:tab w:val="left" w:pos="6480"/>
                <w:tab w:val="left" w:pos="8280"/>
              </w:tabs>
              <w:spacing w:before="20"/>
            </w:pPr>
            <w:r>
              <w:t>Ask students the follow up questions: what superheroes could be added to this list (</w:t>
            </w:r>
            <w:proofErr w:type="spellStart"/>
            <w:r>
              <w:t>ie</w:t>
            </w:r>
            <w:proofErr w:type="spellEnd"/>
            <w:r>
              <w:t>. Wonder Woman, Peter Parker, Bruce Banner)</w:t>
            </w:r>
            <w:r w:rsidR="003B7BE5">
              <w:t>. Why do they think writers use names like this? (</w:t>
            </w:r>
            <w:proofErr w:type="spellStart"/>
            <w:proofErr w:type="gramStart"/>
            <w:r w:rsidR="003B7BE5">
              <w:t>ie</w:t>
            </w:r>
            <w:proofErr w:type="spellEnd"/>
            <w:proofErr w:type="gramEnd"/>
            <w:r w:rsidR="003B7BE5">
              <w:t>. Funny, memorable, sounds nice)</w:t>
            </w:r>
          </w:p>
          <w:p w14:paraId="15B4FEF2" w14:textId="5BA557EA" w:rsidR="003B7BE5" w:rsidRDefault="003B7BE5" w:rsidP="00F448A8">
            <w:pPr>
              <w:tabs>
                <w:tab w:val="left" w:pos="3600"/>
                <w:tab w:val="left" w:pos="6480"/>
                <w:tab w:val="left" w:pos="8280"/>
              </w:tabs>
              <w:spacing w:before="20"/>
            </w:pPr>
          </w:p>
          <w:p w14:paraId="712A8937" w14:textId="0BE21BC2" w:rsidR="003B7BE5" w:rsidRDefault="003B7BE5" w:rsidP="00F448A8">
            <w:pPr>
              <w:tabs>
                <w:tab w:val="left" w:pos="3600"/>
                <w:tab w:val="left" w:pos="6480"/>
                <w:tab w:val="left" w:pos="8280"/>
              </w:tabs>
              <w:spacing w:before="20"/>
            </w:pPr>
            <w:r>
              <w:t xml:space="preserve">Explain that using words like this is called Alliteration. Tell students that they will be working to make alliterative names by themselves for a comic later and that they should come up with 4 alliterative names. Explain that the names don’t have to be superhero names. If they are having trouble they can ask a table partner for ideas, but the classroom noise level should stay at a 2. </w:t>
            </w:r>
          </w:p>
          <w:p w14:paraId="04CE631A" w14:textId="77777777" w:rsidR="003B7BE5" w:rsidRDefault="003B7BE5" w:rsidP="00F448A8">
            <w:pPr>
              <w:tabs>
                <w:tab w:val="left" w:pos="3600"/>
                <w:tab w:val="left" w:pos="6480"/>
                <w:tab w:val="left" w:pos="8280"/>
              </w:tabs>
              <w:spacing w:before="20"/>
            </w:pPr>
          </w:p>
          <w:p w14:paraId="56F0995A" w14:textId="26149959" w:rsidR="007832CA" w:rsidRPr="007832CA" w:rsidRDefault="007832CA" w:rsidP="00F448A8">
            <w:pPr>
              <w:tabs>
                <w:tab w:val="left" w:pos="3600"/>
                <w:tab w:val="left" w:pos="6480"/>
                <w:tab w:val="left" w:pos="8280"/>
              </w:tabs>
              <w:spacing w:before="20"/>
            </w:pPr>
            <w:r>
              <w:t xml:space="preserve">Send students by student number to grab their white boards and markers. </w:t>
            </w:r>
            <w:r w:rsidR="003B7BE5">
              <w:t>While they are doing this, hand out example printouts from the picture book.</w:t>
            </w:r>
          </w:p>
        </w:tc>
        <w:tc>
          <w:tcPr>
            <w:tcW w:w="4117" w:type="dxa"/>
          </w:tcPr>
          <w:p w14:paraId="0A0660C3" w14:textId="77777777" w:rsidR="000A2F0B" w:rsidRDefault="000A2F0B" w:rsidP="0001306C">
            <w:pPr>
              <w:tabs>
                <w:tab w:val="left" w:pos="3600"/>
                <w:tab w:val="left" w:pos="6480"/>
                <w:tab w:val="left" w:pos="8280"/>
              </w:tabs>
            </w:pPr>
          </w:p>
          <w:p w14:paraId="66AD2C0D" w14:textId="77777777" w:rsidR="00EA593D" w:rsidRDefault="00EA593D" w:rsidP="0001306C">
            <w:pPr>
              <w:tabs>
                <w:tab w:val="left" w:pos="3600"/>
                <w:tab w:val="left" w:pos="6480"/>
                <w:tab w:val="left" w:pos="8280"/>
              </w:tabs>
            </w:pPr>
          </w:p>
          <w:p w14:paraId="5654A546" w14:textId="6FF0EFE6" w:rsidR="00B93887" w:rsidRDefault="00EA593D" w:rsidP="00B93887">
            <w:pPr>
              <w:tabs>
                <w:tab w:val="left" w:pos="3600"/>
                <w:tab w:val="left" w:pos="6480"/>
                <w:tab w:val="left" w:pos="8280"/>
              </w:tabs>
            </w:pPr>
            <w:r>
              <w:t xml:space="preserve">Students sit quietly </w:t>
            </w:r>
            <w:r w:rsidR="008842C9">
              <w:t>as lesson begins</w:t>
            </w:r>
            <w:r w:rsidR="00E46C90">
              <w:t>.</w:t>
            </w:r>
            <w:r w:rsidR="00B93887">
              <w:t xml:space="preserve"> They will </w:t>
            </w:r>
            <w:r w:rsidR="00241D2C">
              <w:t>read the names on the projector and think about what they have in common.</w:t>
            </w:r>
          </w:p>
          <w:p w14:paraId="1E305FD5" w14:textId="08554FC4" w:rsidR="00EA593D" w:rsidRDefault="00EA593D" w:rsidP="0001306C">
            <w:pPr>
              <w:tabs>
                <w:tab w:val="left" w:pos="3600"/>
                <w:tab w:val="left" w:pos="6480"/>
                <w:tab w:val="left" w:pos="8280"/>
              </w:tabs>
            </w:pPr>
          </w:p>
          <w:p w14:paraId="0EFEF70A" w14:textId="27BF14EE" w:rsidR="00B93887" w:rsidRDefault="00B93887" w:rsidP="0001306C">
            <w:pPr>
              <w:tabs>
                <w:tab w:val="left" w:pos="3600"/>
                <w:tab w:val="left" w:pos="6480"/>
                <w:tab w:val="left" w:pos="8280"/>
              </w:tabs>
            </w:pPr>
          </w:p>
          <w:p w14:paraId="6892C2FA" w14:textId="4EB37275" w:rsidR="00B93887" w:rsidRDefault="00241D2C" w:rsidP="0001306C">
            <w:pPr>
              <w:tabs>
                <w:tab w:val="left" w:pos="3600"/>
                <w:tab w:val="left" w:pos="6480"/>
                <w:tab w:val="left" w:pos="8280"/>
              </w:tabs>
            </w:pPr>
            <w:r>
              <w:t>Students quietly raise hands and share their thoughts on what the names have in common.</w:t>
            </w:r>
          </w:p>
          <w:p w14:paraId="20062B7D" w14:textId="6A996253" w:rsidR="00B93887" w:rsidRDefault="00B93887" w:rsidP="0001306C">
            <w:pPr>
              <w:tabs>
                <w:tab w:val="left" w:pos="3600"/>
                <w:tab w:val="left" w:pos="6480"/>
                <w:tab w:val="left" w:pos="8280"/>
              </w:tabs>
            </w:pPr>
          </w:p>
          <w:p w14:paraId="195E075C" w14:textId="77777777" w:rsidR="003B7BE5" w:rsidRDefault="003B7BE5" w:rsidP="0001306C">
            <w:pPr>
              <w:tabs>
                <w:tab w:val="left" w:pos="3600"/>
                <w:tab w:val="left" w:pos="6480"/>
                <w:tab w:val="left" w:pos="8280"/>
              </w:tabs>
            </w:pPr>
          </w:p>
          <w:p w14:paraId="509057D7" w14:textId="64E7DA1F" w:rsidR="003B7BE5" w:rsidRDefault="003B7BE5" w:rsidP="0001306C">
            <w:pPr>
              <w:tabs>
                <w:tab w:val="left" w:pos="3600"/>
                <w:tab w:val="left" w:pos="6480"/>
                <w:tab w:val="left" w:pos="8280"/>
              </w:tabs>
            </w:pPr>
          </w:p>
          <w:p w14:paraId="42053A4D" w14:textId="698A6942" w:rsidR="00EA593D" w:rsidRDefault="00EA593D" w:rsidP="0001306C">
            <w:pPr>
              <w:tabs>
                <w:tab w:val="left" w:pos="3600"/>
                <w:tab w:val="left" w:pos="6480"/>
                <w:tab w:val="left" w:pos="8280"/>
              </w:tabs>
            </w:pPr>
            <w:r>
              <w:t xml:space="preserve">Students </w:t>
            </w:r>
            <w:r w:rsidR="003B7BE5">
              <w:t>quietly raise hands and answer questions with their own ideas</w:t>
            </w:r>
          </w:p>
          <w:p w14:paraId="09A95E1C" w14:textId="1FA6097A" w:rsidR="00EA593D" w:rsidRDefault="00EA593D" w:rsidP="0001306C">
            <w:pPr>
              <w:tabs>
                <w:tab w:val="left" w:pos="3600"/>
                <w:tab w:val="left" w:pos="6480"/>
                <w:tab w:val="left" w:pos="8280"/>
              </w:tabs>
            </w:pPr>
          </w:p>
          <w:p w14:paraId="4764ADD0" w14:textId="77777777" w:rsidR="00B93887" w:rsidRDefault="00B93887" w:rsidP="0001306C">
            <w:pPr>
              <w:tabs>
                <w:tab w:val="left" w:pos="3600"/>
                <w:tab w:val="left" w:pos="6480"/>
                <w:tab w:val="left" w:pos="8280"/>
              </w:tabs>
            </w:pPr>
          </w:p>
          <w:p w14:paraId="6C7C2385" w14:textId="1D3AE815" w:rsidR="007832CA" w:rsidRDefault="007832CA" w:rsidP="0001306C">
            <w:pPr>
              <w:tabs>
                <w:tab w:val="left" w:pos="3600"/>
                <w:tab w:val="left" w:pos="6480"/>
                <w:tab w:val="left" w:pos="8280"/>
              </w:tabs>
            </w:pPr>
          </w:p>
          <w:p w14:paraId="77E62D64" w14:textId="54684545" w:rsidR="003B7BE5" w:rsidRDefault="003B7BE5" w:rsidP="0001306C">
            <w:pPr>
              <w:tabs>
                <w:tab w:val="left" w:pos="3600"/>
                <w:tab w:val="left" w:pos="6480"/>
                <w:tab w:val="left" w:pos="8280"/>
              </w:tabs>
            </w:pPr>
          </w:p>
          <w:p w14:paraId="6EFDFF09" w14:textId="78FBE70C" w:rsidR="003B7BE5" w:rsidRDefault="003B7BE5" w:rsidP="0001306C">
            <w:pPr>
              <w:tabs>
                <w:tab w:val="left" w:pos="3600"/>
                <w:tab w:val="left" w:pos="6480"/>
                <w:tab w:val="left" w:pos="8280"/>
              </w:tabs>
            </w:pPr>
            <w:r>
              <w:t>Students listen to instructions for the first part of the activity.</w:t>
            </w:r>
          </w:p>
          <w:p w14:paraId="79C5FBF3" w14:textId="3B5F86D3" w:rsidR="003B7BE5" w:rsidRDefault="003B7BE5" w:rsidP="0001306C">
            <w:pPr>
              <w:tabs>
                <w:tab w:val="left" w:pos="3600"/>
                <w:tab w:val="left" w:pos="6480"/>
                <w:tab w:val="left" w:pos="8280"/>
              </w:tabs>
            </w:pPr>
          </w:p>
          <w:p w14:paraId="5AC415B5" w14:textId="2F819E6A" w:rsidR="003B7BE5" w:rsidRDefault="003B7BE5" w:rsidP="0001306C">
            <w:pPr>
              <w:tabs>
                <w:tab w:val="left" w:pos="3600"/>
                <w:tab w:val="left" w:pos="6480"/>
                <w:tab w:val="left" w:pos="8280"/>
              </w:tabs>
            </w:pPr>
          </w:p>
          <w:p w14:paraId="1AA7244C" w14:textId="19283EA5" w:rsidR="003B7BE5" w:rsidRDefault="003B7BE5" w:rsidP="0001306C">
            <w:pPr>
              <w:tabs>
                <w:tab w:val="left" w:pos="3600"/>
                <w:tab w:val="left" w:pos="6480"/>
                <w:tab w:val="left" w:pos="8280"/>
              </w:tabs>
            </w:pPr>
          </w:p>
          <w:p w14:paraId="566636F4" w14:textId="77777777" w:rsidR="003B7BE5" w:rsidRDefault="003B7BE5" w:rsidP="0001306C">
            <w:pPr>
              <w:tabs>
                <w:tab w:val="left" w:pos="3600"/>
                <w:tab w:val="left" w:pos="6480"/>
                <w:tab w:val="left" w:pos="8280"/>
              </w:tabs>
            </w:pPr>
          </w:p>
          <w:p w14:paraId="48E4FAA2" w14:textId="77777777" w:rsidR="007832CA" w:rsidRDefault="007832CA" w:rsidP="0001306C">
            <w:pPr>
              <w:tabs>
                <w:tab w:val="left" w:pos="3600"/>
                <w:tab w:val="left" w:pos="6480"/>
                <w:tab w:val="left" w:pos="8280"/>
              </w:tabs>
            </w:pPr>
          </w:p>
          <w:p w14:paraId="122C5C2C" w14:textId="77777777" w:rsidR="003B7BE5" w:rsidRDefault="003B7BE5" w:rsidP="0001306C">
            <w:pPr>
              <w:tabs>
                <w:tab w:val="left" w:pos="3600"/>
                <w:tab w:val="left" w:pos="6480"/>
                <w:tab w:val="left" w:pos="8280"/>
              </w:tabs>
            </w:pPr>
          </w:p>
          <w:p w14:paraId="77D7B1F7" w14:textId="77777777" w:rsidR="003B7BE5" w:rsidRDefault="003B7BE5" w:rsidP="0001306C">
            <w:pPr>
              <w:tabs>
                <w:tab w:val="left" w:pos="3600"/>
                <w:tab w:val="left" w:pos="6480"/>
                <w:tab w:val="left" w:pos="8280"/>
              </w:tabs>
            </w:pPr>
          </w:p>
          <w:p w14:paraId="4E0E2FFC" w14:textId="77777777" w:rsidR="003B7BE5" w:rsidRDefault="003B7BE5" w:rsidP="0001306C">
            <w:pPr>
              <w:tabs>
                <w:tab w:val="left" w:pos="3600"/>
                <w:tab w:val="left" w:pos="6480"/>
                <w:tab w:val="left" w:pos="8280"/>
              </w:tabs>
            </w:pPr>
          </w:p>
          <w:p w14:paraId="56F0995B" w14:textId="28D3526F" w:rsidR="00EA593D" w:rsidRPr="007E391E" w:rsidRDefault="007832CA" w:rsidP="0001306C">
            <w:pPr>
              <w:tabs>
                <w:tab w:val="left" w:pos="3600"/>
                <w:tab w:val="left" w:pos="6480"/>
                <w:tab w:val="left" w:pos="8280"/>
              </w:tabs>
            </w:pPr>
            <w:r>
              <w:t>Students quietly and calmly go when asked to pick up white boards and markers.</w:t>
            </w:r>
          </w:p>
        </w:tc>
        <w:tc>
          <w:tcPr>
            <w:tcW w:w="1170" w:type="dxa"/>
          </w:tcPr>
          <w:p w14:paraId="2E6B5045" w14:textId="77777777" w:rsidR="000A2F0B" w:rsidRDefault="000A2F0B" w:rsidP="0001306C">
            <w:pPr>
              <w:tabs>
                <w:tab w:val="left" w:pos="3600"/>
                <w:tab w:val="left" w:pos="6480"/>
                <w:tab w:val="left" w:pos="8280"/>
              </w:tabs>
            </w:pPr>
          </w:p>
          <w:p w14:paraId="6C325BA2" w14:textId="77777777" w:rsidR="008365E6" w:rsidRDefault="008365E6" w:rsidP="0001306C">
            <w:pPr>
              <w:tabs>
                <w:tab w:val="left" w:pos="3600"/>
                <w:tab w:val="left" w:pos="6480"/>
                <w:tab w:val="left" w:pos="8280"/>
              </w:tabs>
            </w:pPr>
          </w:p>
          <w:p w14:paraId="3CCBFC62" w14:textId="48281DD1" w:rsidR="008365E6" w:rsidRDefault="00241D2C" w:rsidP="0001306C">
            <w:pPr>
              <w:tabs>
                <w:tab w:val="left" w:pos="3600"/>
                <w:tab w:val="left" w:pos="6480"/>
                <w:tab w:val="left" w:pos="8280"/>
              </w:tabs>
            </w:pPr>
            <w:r>
              <w:t>2</w:t>
            </w:r>
            <w:r w:rsidR="007832CA">
              <w:t xml:space="preserve"> min</w:t>
            </w:r>
          </w:p>
          <w:p w14:paraId="64DFD3C1" w14:textId="77777777" w:rsidR="007832CA" w:rsidRDefault="007832CA" w:rsidP="0001306C">
            <w:pPr>
              <w:tabs>
                <w:tab w:val="left" w:pos="3600"/>
                <w:tab w:val="left" w:pos="6480"/>
                <w:tab w:val="left" w:pos="8280"/>
              </w:tabs>
            </w:pPr>
          </w:p>
          <w:p w14:paraId="0E5E8473" w14:textId="77777777" w:rsidR="007832CA" w:rsidRDefault="007832CA" w:rsidP="0001306C">
            <w:pPr>
              <w:tabs>
                <w:tab w:val="left" w:pos="3600"/>
                <w:tab w:val="left" w:pos="6480"/>
                <w:tab w:val="left" w:pos="8280"/>
              </w:tabs>
            </w:pPr>
          </w:p>
          <w:p w14:paraId="750564A8" w14:textId="77777777" w:rsidR="007832CA" w:rsidRDefault="007832CA" w:rsidP="0001306C">
            <w:pPr>
              <w:tabs>
                <w:tab w:val="left" w:pos="3600"/>
                <w:tab w:val="left" w:pos="6480"/>
                <w:tab w:val="left" w:pos="8280"/>
              </w:tabs>
            </w:pPr>
          </w:p>
          <w:p w14:paraId="1B07E8AB" w14:textId="77777777" w:rsidR="007832CA" w:rsidRDefault="007832CA" w:rsidP="0001306C">
            <w:pPr>
              <w:tabs>
                <w:tab w:val="left" w:pos="3600"/>
                <w:tab w:val="left" w:pos="6480"/>
                <w:tab w:val="left" w:pos="8280"/>
              </w:tabs>
            </w:pPr>
          </w:p>
          <w:p w14:paraId="4F94519E" w14:textId="614EECD3" w:rsidR="007832CA" w:rsidRDefault="007832CA" w:rsidP="0001306C">
            <w:pPr>
              <w:tabs>
                <w:tab w:val="left" w:pos="3600"/>
                <w:tab w:val="left" w:pos="6480"/>
                <w:tab w:val="left" w:pos="8280"/>
              </w:tabs>
            </w:pPr>
          </w:p>
          <w:p w14:paraId="2BE04C18" w14:textId="3C8D627E" w:rsidR="00B93887" w:rsidRDefault="00241D2C" w:rsidP="0001306C">
            <w:pPr>
              <w:tabs>
                <w:tab w:val="left" w:pos="3600"/>
                <w:tab w:val="left" w:pos="6480"/>
                <w:tab w:val="left" w:pos="8280"/>
              </w:tabs>
            </w:pPr>
            <w:r>
              <w:t>2 min</w:t>
            </w:r>
          </w:p>
          <w:p w14:paraId="3EEB9CC1" w14:textId="6FE9686F" w:rsidR="00B93887" w:rsidRDefault="00B93887" w:rsidP="0001306C">
            <w:pPr>
              <w:tabs>
                <w:tab w:val="left" w:pos="3600"/>
                <w:tab w:val="left" w:pos="6480"/>
                <w:tab w:val="left" w:pos="8280"/>
              </w:tabs>
            </w:pPr>
          </w:p>
          <w:p w14:paraId="68585FBC" w14:textId="7DF4FCBD" w:rsidR="00B93887" w:rsidRDefault="00B93887" w:rsidP="0001306C">
            <w:pPr>
              <w:tabs>
                <w:tab w:val="left" w:pos="3600"/>
                <w:tab w:val="left" w:pos="6480"/>
                <w:tab w:val="left" w:pos="8280"/>
              </w:tabs>
            </w:pPr>
          </w:p>
          <w:p w14:paraId="3A90D0DA" w14:textId="77777777" w:rsidR="003B7BE5" w:rsidRDefault="003B7BE5" w:rsidP="0001306C">
            <w:pPr>
              <w:tabs>
                <w:tab w:val="left" w:pos="3600"/>
                <w:tab w:val="left" w:pos="6480"/>
                <w:tab w:val="left" w:pos="8280"/>
              </w:tabs>
            </w:pPr>
          </w:p>
          <w:p w14:paraId="4C63A851" w14:textId="474D1BE7" w:rsidR="007832CA" w:rsidRDefault="007832CA" w:rsidP="0001306C">
            <w:pPr>
              <w:tabs>
                <w:tab w:val="left" w:pos="3600"/>
                <w:tab w:val="left" w:pos="6480"/>
                <w:tab w:val="left" w:pos="8280"/>
              </w:tabs>
            </w:pPr>
          </w:p>
          <w:p w14:paraId="743451B2" w14:textId="77777777" w:rsidR="003B7BE5" w:rsidRDefault="003B7BE5" w:rsidP="0001306C">
            <w:pPr>
              <w:tabs>
                <w:tab w:val="left" w:pos="3600"/>
                <w:tab w:val="left" w:pos="6480"/>
                <w:tab w:val="left" w:pos="8280"/>
              </w:tabs>
            </w:pPr>
          </w:p>
          <w:p w14:paraId="2684EF25" w14:textId="77777777" w:rsidR="007832CA" w:rsidRDefault="007832CA" w:rsidP="0001306C">
            <w:pPr>
              <w:tabs>
                <w:tab w:val="left" w:pos="3600"/>
                <w:tab w:val="left" w:pos="6480"/>
                <w:tab w:val="left" w:pos="8280"/>
              </w:tabs>
            </w:pPr>
            <w:r>
              <w:t>2 min</w:t>
            </w:r>
          </w:p>
          <w:p w14:paraId="5E85E01D" w14:textId="77777777" w:rsidR="007832CA" w:rsidRDefault="007832CA" w:rsidP="0001306C">
            <w:pPr>
              <w:tabs>
                <w:tab w:val="left" w:pos="3600"/>
                <w:tab w:val="left" w:pos="6480"/>
                <w:tab w:val="left" w:pos="8280"/>
              </w:tabs>
            </w:pPr>
          </w:p>
          <w:p w14:paraId="2C5FD1BF" w14:textId="72DBADF8" w:rsidR="007832CA" w:rsidRDefault="007832CA" w:rsidP="0001306C">
            <w:pPr>
              <w:tabs>
                <w:tab w:val="left" w:pos="3600"/>
                <w:tab w:val="left" w:pos="6480"/>
                <w:tab w:val="left" w:pos="8280"/>
              </w:tabs>
            </w:pPr>
          </w:p>
          <w:p w14:paraId="70ADF19C" w14:textId="5C1AEAE0" w:rsidR="003B7BE5" w:rsidRDefault="003B7BE5" w:rsidP="0001306C">
            <w:pPr>
              <w:tabs>
                <w:tab w:val="left" w:pos="3600"/>
                <w:tab w:val="left" w:pos="6480"/>
                <w:tab w:val="left" w:pos="8280"/>
              </w:tabs>
            </w:pPr>
          </w:p>
          <w:p w14:paraId="0FB1814C" w14:textId="27BA05FF" w:rsidR="003B7BE5" w:rsidRDefault="003B7BE5" w:rsidP="0001306C">
            <w:pPr>
              <w:tabs>
                <w:tab w:val="left" w:pos="3600"/>
                <w:tab w:val="left" w:pos="6480"/>
                <w:tab w:val="left" w:pos="8280"/>
              </w:tabs>
            </w:pPr>
          </w:p>
          <w:p w14:paraId="2684C2C2" w14:textId="77777777" w:rsidR="003B7BE5" w:rsidRDefault="003B7BE5" w:rsidP="0001306C">
            <w:pPr>
              <w:tabs>
                <w:tab w:val="left" w:pos="3600"/>
                <w:tab w:val="left" w:pos="6480"/>
                <w:tab w:val="left" w:pos="8280"/>
              </w:tabs>
            </w:pPr>
          </w:p>
          <w:p w14:paraId="5479E90A" w14:textId="77777777" w:rsidR="007832CA" w:rsidRDefault="007832CA" w:rsidP="0001306C">
            <w:pPr>
              <w:tabs>
                <w:tab w:val="left" w:pos="3600"/>
                <w:tab w:val="left" w:pos="6480"/>
                <w:tab w:val="left" w:pos="8280"/>
              </w:tabs>
            </w:pPr>
            <w:r>
              <w:t>2 min</w:t>
            </w:r>
          </w:p>
          <w:p w14:paraId="3B0EF61D" w14:textId="77777777" w:rsidR="007832CA" w:rsidRDefault="007832CA" w:rsidP="0001306C">
            <w:pPr>
              <w:tabs>
                <w:tab w:val="left" w:pos="3600"/>
                <w:tab w:val="left" w:pos="6480"/>
                <w:tab w:val="left" w:pos="8280"/>
              </w:tabs>
            </w:pPr>
          </w:p>
          <w:p w14:paraId="6FAE00DE" w14:textId="77777777" w:rsidR="007832CA" w:rsidRDefault="007832CA" w:rsidP="0001306C">
            <w:pPr>
              <w:tabs>
                <w:tab w:val="left" w:pos="3600"/>
                <w:tab w:val="left" w:pos="6480"/>
                <w:tab w:val="left" w:pos="8280"/>
              </w:tabs>
            </w:pPr>
          </w:p>
          <w:p w14:paraId="7BE67137" w14:textId="77777777" w:rsidR="007832CA" w:rsidRDefault="007832CA" w:rsidP="0001306C">
            <w:pPr>
              <w:tabs>
                <w:tab w:val="left" w:pos="3600"/>
                <w:tab w:val="left" w:pos="6480"/>
                <w:tab w:val="left" w:pos="8280"/>
              </w:tabs>
            </w:pPr>
          </w:p>
          <w:p w14:paraId="51EDC0B0" w14:textId="4E304C04" w:rsidR="007832CA" w:rsidRDefault="007832CA" w:rsidP="0001306C">
            <w:pPr>
              <w:tabs>
                <w:tab w:val="left" w:pos="3600"/>
                <w:tab w:val="left" w:pos="6480"/>
                <w:tab w:val="left" w:pos="8280"/>
              </w:tabs>
            </w:pPr>
          </w:p>
          <w:p w14:paraId="482F8C03" w14:textId="631B234F" w:rsidR="003B7BE5" w:rsidRDefault="003B7BE5" w:rsidP="0001306C">
            <w:pPr>
              <w:tabs>
                <w:tab w:val="left" w:pos="3600"/>
                <w:tab w:val="left" w:pos="6480"/>
                <w:tab w:val="left" w:pos="8280"/>
              </w:tabs>
            </w:pPr>
          </w:p>
          <w:p w14:paraId="68121905" w14:textId="77777777" w:rsidR="007832CA" w:rsidRDefault="007832CA" w:rsidP="0001306C">
            <w:pPr>
              <w:tabs>
                <w:tab w:val="left" w:pos="3600"/>
                <w:tab w:val="left" w:pos="6480"/>
                <w:tab w:val="left" w:pos="8280"/>
              </w:tabs>
            </w:pPr>
          </w:p>
          <w:p w14:paraId="52C23637" w14:textId="77777777" w:rsidR="003B7BE5" w:rsidRDefault="003B7BE5" w:rsidP="0001306C">
            <w:pPr>
              <w:tabs>
                <w:tab w:val="left" w:pos="3600"/>
                <w:tab w:val="left" w:pos="6480"/>
                <w:tab w:val="left" w:pos="8280"/>
              </w:tabs>
            </w:pPr>
          </w:p>
          <w:p w14:paraId="387D77C4" w14:textId="77777777" w:rsidR="003B7BE5" w:rsidRDefault="003B7BE5" w:rsidP="0001306C">
            <w:pPr>
              <w:tabs>
                <w:tab w:val="left" w:pos="3600"/>
                <w:tab w:val="left" w:pos="6480"/>
                <w:tab w:val="left" w:pos="8280"/>
              </w:tabs>
            </w:pPr>
          </w:p>
          <w:p w14:paraId="0010B481" w14:textId="77777777" w:rsidR="003B7BE5" w:rsidRDefault="003B7BE5" w:rsidP="0001306C">
            <w:pPr>
              <w:tabs>
                <w:tab w:val="left" w:pos="3600"/>
                <w:tab w:val="left" w:pos="6480"/>
                <w:tab w:val="left" w:pos="8280"/>
              </w:tabs>
            </w:pPr>
          </w:p>
          <w:p w14:paraId="56F0995C" w14:textId="406865A8" w:rsidR="007832CA" w:rsidRPr="007E391E" w:rsidRDefault="003B7BE5" w:rsidP="0001306C">
            <w:pPr>
              <w:tabs>
                <w:tab w:val="left" w:pos="3600"/>
                <w:tab w:val="left" w:pos="6480"/>
                <w:tab w:val="left" w:pos="8280"/>
              </w:tabs>
            </w:pPr>
            <w:r>
              <w:t>3</w:t>
            </w:r>
            <w:r w:rsidR="007832CA">
              <w:t xml:space="preserve"> min</w:t>
            </w:r>
          </w:p>
        </w:tc>
      </w:tr>
      <w:tr w:rsidR="005F3E93" w:rsidRPr="007E391E" w14:paraId="57C0163D" w14:textId="77777777" w:rsidTr="0064399B">
        <w:tc>
          <w:tcPr>
            <w:tcW w:w="4788" w:type="dxa"/>
          </w:tcPr>
          <w:p w14:paraId="243223A4" w14:textId="1E9738AA" w:rsidR="005F3E93" w:rsidRDefault="005F3E93" w:rsidP="005F3E93">
            <w:pPr>
              <w:tabs>
                <w:tab w:val="left" w:pos="3600"/>
                <w:tab w:val="left" w:pos="6480"/>
                <w:tab w:val="left" w:pos="8280"/>
              </w:tabs>
            </w:pPr>
            <w:r w:rsidRPr="007E391E">
              <w:t>Body:</w:t>
            </w:r>
          </w:p>
          <w:p w14:paraId="2A659725" w14:textId="0F4DB095" w:rsidR="00906D1F" w:rsidRDefault="007832CA" w:rsidP="005F3E93">
            <w:pPr>
              <w:tabs>
                <w:tab w:val="left" w:pos="3600"/>
                <w:tab w:val="left" w:pos="6480"/>
                <w:tab w:val="left" w:pos="8280"/>
              </w:tabs>
            </w:pPr>
            <w:r>
              <w:t xml:space="preserve">Tell students that as soon as they have their white </w:t>
            </w:r>
            <w:proofErr w:type="gramStart"/>
            <w:r>
              <w:t>boards</w:t>
            </w:r>
            <w:proofErr w:type="gramEnd"/>
            <w:r>
              <w:t xml:space="preserve"> they </w:t>
            </w:r>
            <w:r w:rsidR="003B7BE5">
              <w:t>can write out 4 alliterative names. Tell them they have 4 minutes to do so.</w:t>
            </w:r>
          </w:p>
          <w:p w14:paraId="3B1B77A7" w14:textId="77777777" w:rsidR="004E0D1A" w:rsidRDefault="004E0D1A" w:rsidP="005F3E93">
            <w:pPr>
              <w:tabs>
                <w:tab w:val="left" w:pos="3600"/>
                <w:tab w:val="left" w:pos="6480"/>
                <w:tab w:val="left" w:pos="8280"/>
              </w:tabs>
            </w:pPr>
          </w:p>
          <w:p w14:paraId="2ADA4FE7" w14:textId="1E85DB72" w:rsidR="000B551F" w:rsidRDefault="003A1308" w:rsidP="004E0D1A">
            <w:pPr>
              <w:tabs>
                <w:tab w:val="left" w:pos="3600"/>
                <w:tab w:val="left" w:pos="6480"/>
                <w:tab w:val="left" w:pos="8280"/>
              </w:tabs>
            </w:pPr>
            <w:r>
              <w:t xml:space="preserve">After </w:t>
            </w:r>
            <w:r w:rsidR="003B7BE5">
              <w:t>4</w:t>
            </w:r>
            <w:r>
              <w:t xml:space="preserve"> minutes, </w:t>
            </w:r>
            <w:r w:rsidR="000B551F">
              <w:t>ask students to put markers down. Ask</w:t>
            </w:r>
            <w:r w:rsidR="003E75BD">
              <w:t xml:space="preserve"> a few</w:t>
            </w:r>
            <w:r w:rsidR="000B551F">
              <w:t xml:space="preserve"> students</w:t>
            </w:r>
            <w:r w:rsidR="003E75BD">
              <w:t xml:space="preserve"> to share their alliterative names. Ask students </w:t>
            </w:r>
            <w:r w:rsidR="000B551F">
              <w:t>if they remember what imagery is from last class (asking for</w:t>
            </w:r>
            <w:r w:rsidR="003E75BD">
              <w:t xml:space="preserve"> one</w:t>
            </w:r>
            <w:r w:rsidR="000B551F">
              <w:t xml:space="preserve"> hand). </w:t>
            </w:r>
          </w:p>
          <w:p w14:paraId="47EFFB9E" w14:textId="77777777" w:rsidR="000B551F" w:rsidRDefault="000B551F" w:rsidP="004E0D1A">
            <w:pPr>
              <w:tabs>
                <w:tab w:val="left" w:pos="3600"/>
                <w:tab w:val="left" w:pos="6480"/>
                <w:tab w:val="left" w:pos="8280"/>
              </w:tabs>
            </w:pPr>
          </w:p>
          <w:p w14:paraId="565D7482" w14:textId="77777777" w:rsidR="00E36C40" w:rsidRDefault="00E36C40" w:rsidP="004E0D1A">
            <w:pPr>
              <w:tabs>
                <w:tab w:val="left" w:pos="3600"/>
                <w:tab w:val="left" w:pos="6480"/>
                <w:tab w:val="left" w:pos="8280"/>
              </w:tabs>
            </w:pPr>
          </w:p>
          <w:p w14:paraId="2EB20C07" w14:textId="1B3B5D3F" w:rsidR="00EC21C7" w:rsidRDefault="00EC21C7" w:rsidP="000B551F">
            <w:pPr>
              <w:tabs>
                <w:tab w:val="left" w:pos="3600"/>
                <w:tab w:val="left" w:pos="6480"/>
                <w:tab w:val="left" w:pos="8280"/>
              </w:tabs>
            </w:pPr>
            <w:r>
              <w:t>Demonstrate</w:t>
            </w:r>
            <w:r w:rsidR="000B551F">
              <w:t xml:space="preserve"> the</w:t>
            </w:r>
            <w:r w:rsidR="003E75BD">
              <w:t xml:space="preserve"> sample</w:t>
            </w:r>
            <w:r w:rsidR="000B551F">
              <w:t xml:space="preserve"> menu template (exit ticket) to students</w:t>
            </w:r>
            <w:r>
              <w:t xml:space="preserve">. Students will create </w:t>
            </w:r>
            <w:r w:rsidR="003E75BD">
              <w:t>two characters that will be used in a comic later</w:t>
            </w:r>
            <w:r>
              <w:t>.</w:t>
            </w:r>
            <w:r w:rsidR="003E75BD">
              <w:t xml:space="preserve"> The names of both characters must be alliteration and students can use the names on</w:t>
            </w:r>
            <w:r>
              <w:t xml:space="preserve"> their white boards. </w:t>
            </w:r>
            <w:r w:rsidR="003E75BD">
              <w:t>They will come up with short sentences for each sense describing the characters, with one descriptive adjective included. Give examples of descriptive adjectives (ask students to not just use examples). Finally, students will draw pictures of the characters in the boxes on the worksheet.</w:t>
            </w:r>
            <w:r w:rsidR="00320E26">
              <w:t xml:space="preserve"> If students finish early, they can create a third character on the back of the sheet, or work on something else.</w:t>
            </w:r>
          </w:p>
          <w:p w14:paraId="4F74E8CB" w14:textId="77777777" w:rsidR="00320E26" w:rsidRDefault="00320E26" w:rsidP="000B551F">
            <w:pPr>
              <w:tabs>
                <w:tab w:val="left" w:pos="3600"/>
                <w:tab w:val="left" w:pos="6480"/>
                <w:tab w:val="left" w:pos="8280"/>
              </w:tabs>
            </w:pPr>
          </w:p>
          <w:p w14:paraId="0DA915A9" w14:textId="77777777" w:rsidR="00EC21C7" w:rsidRDefault="00EC21C7" w:rsidP="000B551F">
            <w:pPr>
              <w:tabs>
                <w:tab w:val="left" w:pos="3600"/>
                <w:tab w:val="left" w:pos="6480"/>
                <w:tab w:val="left" w:pos="8280"/>
              </w:tabs>
            </w:pPr>
          </w:p>
          <w:p w14:paraId="36D9B097" w14:textId="5D95482A" w:rsidR="00EC21C7" w:rsidRPr="007E391E" w:rsidRDefault="003E75BD" w:rsidP="000B551F">
            <w:pPr>
              <w:tabs>
                <w:tab w:val="left" w:pos="3600"/>
                <w:tab w:val="left" w:pos="6480"/>
                <w:tab w:val="left" w:pos="8280"/>
              </w:tabs>
            </w:pPr>
            <w:r>
              <w:t>Do a check for understanding with the class.</w:t>
            </w:r>
          </w:p>
        </w:tc>
        <w:tc>
          <w:tcPr>
            <w:tcW w:w="4117" w:type="dxa"/>
          </w:tcPr>
          <w:p w14:paraId="24EFD0B0" w14:textId="77777777" w:rsidR="005F3E93" w:rsidRDefault="005F3E93" w:rsidP="0001306C">
            <w:pPr>
              <w:tabs>
                <w:tab w:val="left" w:pos="3600"/>
                <w:tab w:val="left" w:pos="6480"/>
                <w:tab w:val="left" w:pos="8280"/>
              </w:tabs>
            </w:pPr>
          </w:p>
          <w:p w14:paraId="2281C36F" w14:textId="4C1BD9FB" w:rsidR="00EA593D" w:rsidRDefault="007832CA" w:rsidP="0001306C">
            <w:pPr>
              <w:tabs>
                <w:tab w:val="left" w:pos="3600"/>
                <w:tab w:val="left" w:pos="6480"/>
                <w:tab w:val="left" w:pos="8280"/>
              </w:tabs>
            </w:pPr>
            <w:r>
              <w:t xml:space="preserve">Once students have their </w:t>
            </w:r>
            <w:proofErr w:type="gramStart"/>
            <w:r>
              <w:t>whiteboards</w:t>
            </w:r>
            <w:proofErr w:type="gramEnd"/>
            <w:r>
              <w:t xml:space="preserve"> they </w:t>
            </w:r>
            <w:r w:rsidR="003A1308">
              <w:t xml:space="preserve">can begin </w:t>
            </w:r>
            <w:r w:rsidR="003B7BE5">
              <w:t>creating names for characters</w:t>
            </w:r>
            <w:r w:rsidR="003A1308">
              <w:t>.</w:t>
            </w:r>
          </w:p>
          <w:p w14:paraId="26894576" w14:textId="7B3A91E9" w:rsidR="003A1308" w:rsidRDefault="003A1308" w:rsidP="0001306C">
            <w:pPr>
              <w:tabs>
                <w:tab w:val="left" w:pos="3600"/>
                <w:tab w:val="left" w:pos="6480"/>
                <w:tab w:val="left" w:pos="8280"/>
              </w:tabs>
            </w:pPr>
          </w:p>
          <w:p w14:paraId="79E756F3" w14:textId="1C72ED5E" w:rsidR="000B551F" w:rsidRDefault="000B551F" w:rsidP="0001306C">
            <w:pPr>
              <w:tabs>
                <w:tab w:val="left" w:pos="3600"/>
                <w:tab w:val="left" w:pos="6480"/>
                <w:tab w:val="left" w:pos="8280"/>
              </w:tabs>
            </w:pPr>
            <w:r>
              <w:t xml:space="preserve">Students put their markers down and listen attentively. </w:t>
            </w:r>
            <w:r w:rsidR="003E75BD">
              <w:t xml:space="preserve">Students can raise their hand to share some names they came up with. </w:t>
            </w:r>
            <w:r>
              <w:t xml:space="preserve">When asked, </w:t>
            </w:r>
            <w:r w:rsidR="003E75BD">
              <w:t>one student can quickly remind the class about what imagery is.</w:t>
            </w:r>
          </w:p>
          <w:p w14:paraId="32F38B30" w14:textId="77777777" w:rsidR="00DB4951" w:rsidRDefault="00DB4951" w:rsidP="0001306C">
            <w:pPr>
              <w:tabs>
                <w:tab w:val="left" w:pos="3600"/>
                <w:tab w:val="left" w:pos="6480"/>
                <w:tab w:val="left" w:pos="8280"/>
              </w:tabs>
            </w:pPr>
          </w:p>
          <w:p w14:paraId="283217ED" w14:textId="7C57800B" w:rsidR="00E36C40" w:rsidRDefault="00EC21C7" w:rsidP="0001306C">
            <w:pPr>
              <w:tabs>
                <w:tab w:val="left" w:pos="3600"/>
                <w:tab w:val="left" w:pos="6480"/>
                <w:tab w:val="left" w:pos="8280"/>
              </w:tabs>
            </w:pPr>
            <w:r>
              <w:t xml:space="preserve">Students listen to instructions for </w:t>
            </w:r>
            <w:r w:rsidR="003E75BD">
              <w:t>Create-a-Character</w:t>
            </w:r>
            <w:r>
              <w:t>.</w:t>
            </w:r>
          </w:p>
          <w:p w14:paraId="5C52C732" w14:textId="77777777" w:rsidR="00EC21C7" w:rsidRDefault="00EC21C7" w:rsidP="0001306C">
            <w:pPr>
              <w:tabs>
                <w:tab w:val="left" w:pos="3600"/>
                <w:tab w:val="left" w:pos="6480"/>
                <w:tab w:val="left" w:pos="8280"/>
              </w:tabs>
            </w:pPr>
          </w:p>
          <w:p w14:paraId="0ADCFE5B" w14:textId="77777777" w:rsidR="00EC21C7" w:rsidRDefault="00EC21C7" w:rsidP="0001306C">
            <w:pPr>
              <w:tabs>
                <w:tab w:val="left" w:pos="3600"/>
                <w:tab w:val="left" w:pos="6480"/>
                <w:tab w:val="left" w:pos="8280"/>
              </w:tabs>
            </w:pPr>
          </w:p>
          <w:p w14:paraId="0E437CA7" w14:textId="77777777" w:rsidR="00EC21C7" w:rsidRDefault="00EC21C7" w:rsidP="0001306C">
            <w:pPr>
              <w:tabs>
                <w:tab w:val="left" w:pos="3600"/>
                <w:tab w:val="left" w:pos="6480"/>
                <w:tab w:val="left" w:pos="8280"/>
              </w:tabs>
            </w:pPr>
          </w:p>
          <w:p w14:paraId="1919A011" w14:textId="77777777" w:rsidR="00EC21C7" w:rsidRDefault="00EC21C7" w:rsidP="0001306C">
            <w:pPr>
              <w:tabs>
                <w:tab w:val="left" w:pos="3600"/>
                <w:tab w:val="left" w:pos="6480"/>
                <w:tab w:val="left" w:pos="8280"/>
              </w:tabs>
            </w:pPr>
          </w:p>
          <w:p w14:paraId="3587417A" w14:textId="77777777" w:rsidR="00EC21C7" w:rsidRDefault="00EC21C7" w:rsidP="0001306C">
            <w:pPr>
              <w:tabs>
                <w:tab w:val="left" w:pos="3600"/>
                <w:tab w:val="left" w:pos="6480"/>
                <w:tab w:val="left" w:pos="8280"/>
              </w:tabs>
            </w:pPr>
          </w:p>
          <w:p w14:paraId="72C33A6A" w14:textId="77777777" w:rsidR="00EC21C7" w:rsidRDefault="00EC21C7" w:rsidP="0001306C">
            <w:pPr>
              <w:tabs>
                <w:tab w:val="left" w:pos="3600"/>
                <w:tab w:val="left" w:pos="6480"/>
                <w:tab w:val="left" w:pos="8280"/>
              </w:tabs>
            </w:pPr>
          </w:p>
          <w:p w14:paraId="3D1F6BF9" w14:textId="70E15585" w:rsidR="00EC21C7" w:rsidRDefault="00EC21C7" w:rsidP="0001306C">
            <w:pPr>
              <w:tabs>
                <w:tab w:val="left" w:pos="3600"/>
                <w:tab w:val="left" w:pos="6480"/>
                <w:tab w:val="left" w:pos="8280"/>
              </w:tabs>
            </w:pPr>
          </w:p>
          <w:p w14:paraId="0F9AC6D5" w14:textId="3FCA8211" w:rsidR="00EE5BEC" w:rsidRDefault="00EE5BEC" w:rsidP="0001306C">
            <w:pPr>
              <w:tabs>
                <w:tab w:val="left" w:pos="3600"/>
                <w:tab w:val="left" w:pos="6480"/>
                <w:tab w:val="left" w:pos="8280"/>
              </w:tabs>
            </w:pPr>
          </w:p>
          <w:p w14:paraId="54C0F6AE" w14:textId="77777777" w:rsidR="00EE5BEC" w:rsidRDefault="00EE5BEC" w:rsidP="0001306C">
            <w:pPr>
              <w:tabs>
                <w:tab w:val="left" w:pos="3600"/>
                <w:tab w:val="left" w:pos="6480"/>
                <w:tab w:val="left" w:pos="8280"/>
              </w:tabs>
            </w:pPr>
          </w:p>
          <w:p w14:paraId="73F8119D" w14:textId="77777777" w:rsidR="00EC21C7" w:rsidRDefault="00EC21C7" w:rsidP="0001306C">
            <w:pPr>
              <w:tabs>
                <w:tab w:val="left" w:pos="3600"/>
                <w:tab w:val="left" w:pos="6480"/>
                <w:tab w:val="left" w:pos="8280"/>
              </w:tabs>
            </w:pPr>
          </w:p>
          <w:p w14:paraId="4386A79E" w14:textId="53138258" w:rsidR="00EC21C7" w:rsidRDefault="00EC21C7" w:rsidP="0001306C">
            <w:pPr>
              <w:tabs>
                <w:tab w:val="left" w:pos="3600"/>
                <w:tab w:val="left" w:pos="6480"/>
                <w:tab w:val="left" w:pos="8280"/>
              </w:tabs>
            </w:pPr>
          </w:p>
          <w:p w14:paraId="2E7C5890" w14:textId="735E6A0C" w:rsidR="00320E26" w:rsidRDefault="00320E26" w:rsidP="0001306C">
            <w:pPr>
              <w:tabs>
                <w:tab w:val="left" w:pos="3600"/>
                <w:tab w:val="left" w:pos="6480"/>
                <w:tab w:val="left" w:pos="8280"/>
              </w:tabs>
            </w:pPr>
          </w:p>
          <w:p w14:paraId="0817311E" w14:textId="77777777" w:rsidR="00320E26" w:rsidRDefault="00320E26" w:rsidP="0001306C">
            <w:pPr>
              <w:tabs>
                <w:tab w:val="left" w:pos="3600"/>
                <w:tab w:val="left" w:pos="6480"/>
                <w:tab w:val="left" w:pos="8280"/>
              </w:tabs>
            </w:pPr>
          </w:p>
          <w:p w14:paraId="4E57D962" w14:textId="77777777" w:rsidR="00320E26" w:rsidRDefault="00320E26" w:rsidP="0001306C">
            <w:pPr>
              <w:tabs>
                <w:tab w:val="left" w:pos="3600"/>
                <w:tab w:val="left" w:pos="6480"/>
                <w:tab w:val="left" w:pos="8280"/>
              </w:tabs>
            </w:pPr>
          </w:p>
          <w:p w14:paraId="67DC9D30" w14:textId="77777777" w:rsidR="00EC21C7" w:rsidRDefault="00EC21C7" w:rsidP="0001306C">
            <w:pPr>
              <w:tabs>
                <w:tab w:val="left" w:pos="3600"/>
                <w:tab w:val="left" w:pos="6480"/>
                <w:tab w:val="left" w:pos="8280"/>
              </w:tabs>
            </w:pPr>
          </w:p>
          <w:p w14:paraId="58586838" w14:textId="189E6788" w:rsidR="00EC21C7" w:rsidRPr="007E391E" w:rsidRDefault="00E62D46" w:rsidP="0001306C">
            <w:pPr>
              <w:tabs>
                <w:tab w:val="left" w:pos="3600"/>
                <w:tab w:val="left" w:pos="6480"/>
                <w:tab w:val="left" w:pos="8280"/>
              </w:tabs>
            </w:pPr>
            <w:r>
              <w:t>Students answer with their understanding of the activity. Students can ask any questions they have.</w:t>
            </w:r>
          </w:p>
        </w:tc>
        <w:tc>
          <w:tcPr>
            <w:tcW w:w="1170" w:type="dxa"/>
          </w:tcPr>
          <w:p w14:paraId="432A61FB" w14:textId="77777777" w:rsidR="005F3E93" w:rsidRDefault="005F3E93" w:rsidP="0001306C">
            <w:pPr>
              <w:tabs>
                <w:tab w:val="left" w:pos="3600"/>
                <w:tab w:val="left" w:pos="6480"/>
                <w:tab w:val="left" w:pos="8280"/>
              </w:tabs>
            </w:pPr>
          </w:p>
          <w:p w14:paraId="54927391" w14:textId="3286CF32" w:rsidR="00E36C40" w:rsidRDefault="003B7BE5" w:rsidP="007832CA">
            <w:pPr>
              <w:tabs>
                <w:tab w:val="left" w:pos="3600"/>
                <w:tab w:val="left" w:pos="6480"/>
                <w:tab w:val="left" w:pos="8280"/>
              </w:tabs>
            </w:pPr>
            <w:r>
              <w:t>4</w:t>
            </w:r>
            <w:r w:rsidR="00EE5BEC">
              <w:t xml:space="preserve"> min</w:t>
            </w:r>
          </w:p>
          <w:p w14:paraId="6CE1B93C" w14:textId="77777777" w:rsidR="00E36C40" w:rsidRDefault="00E36C40" w:rsidP="0001306C">
            <w:pPr>
              <w:tabs>
                <w:tab w:val="left" w:pos="3600"/>
                <w:tab w:val="left" w:pos="6480"/>
                <w:tab w:val="left" w:pos="8280"/>
              </w:tabs>
            </w:pPr>
          </w:p>
          <w:p w14:paraId="5AFB6D4E" w14:textId="77777777" w:rsidR="00E36C40" w:rsidRDefault="00E36C40" w:rsidP="0001306C">
            <w:pPr>
              <w:tabs>
                <w:tab w:val="left" w:pos="3600"/>
                <w:tab w:val="left" w:pos="6480"/>
                <w:tab w:val="left" w:pos="8280"/>
              </w:tabs>
            </w:pPr>
          </w:p>
          <w:p w14:paraId="7D6EB812" w14:textId="77777777" w:rsidR="00E36C40" w:rsidRDefault="00E36C40" w:rsidP="0001306C">
            <w:pPr>
              <w:tabs>
                <w:tab w:val="left" w:pos="3600"/>
                <w:tab w:val="left" w:pos="6480"/>
                <w:tab w:val="left" w:pos="8280"/>
              </w:tabs>
            </w:pPr>
          </w:p>
          <w:p w14:paraId="4609AD07" w14:textId="77777777" w:rsidR="00E36C40" w:rsidRDefault="00E36C40" w:rsidP="0001306C">
            <w:pPr>
              <w:tabs>
                <w:tab w:val="left" w:pos="3600"/>
                <w:tab w:val="left" w:pos="6480"/>
                <w:tab w:val="left" w:pos="8280"/>
              </w:tabs>
            </w:pPr>
          </w:p>
          <w:p w14:paraId="3635685D" w14:textId="0F3C3A38" w:rsidR="00E36C40" w:rsidRDefault="003E75BD" w:rsidP="0001306C">
            <w:pPr>
              <w:tabs>
                <w:tab w:val="left" w:pos="3600"/>
                <w:tab w:val="left" w:pos="6480"/>
                <w:tab w:val="left" w:pos="8280"/>
              </w:tabs>
            </w:pPr>
            <w:r>
              <w:t>4</w:t>
            </w:r>
            <w:r w:rsidR="00E36C40">
              <w:t xml:space="preserve"> min</w:t>
            </w:r>
          </w:p>
          <w:p w14:paraId="038097E5" w14:textId="77777777" w:rsidR="00E36C40" w:rsidRDefault="00E36C40" w:rsidP="0001306C">
            <w:pPr>
              <w:tabs>
                <w:tab w:val="left" w:pos="3600"/>
                <w:tab w:val="left" w:pos="6480"/>
                <w:tab w:val="left" w:pos="8280"/>
              </w:tabs>
            </w:pPr>
          </w:p>
          <w:p w14:paraId="4FA04525" w14:textId="77777777" w:rsidR="00E36C40" w:rsidRDefault="00E36C40" w:rsidP="0001306C">
            <w:pPr>
              <w:tabs>
                <w:tab w:val="left" w:pos="3600"/>
                <w:tab w:val="left" w:pos="6480"/>
                <w:tab w:val="left" w:pos="8280"/>
              </w:tabs>
            </w:pPr>
          </w:p>
          <w:p w14:paraId="7E7FFA58" w14:textId="77777777" w:rsidR="00E36C40" w:rsidRDefault="00E36C40" w:rsidP="0001306C">
            <w:pPr>
              <w:tabs>
                <w:tab w:val="left" w:pos="3600"/>
                <w:tab w:val="left" w:pos="6480"/>
                <w:tab w:val="left" w:pos="8280"/>
              </w:tabs>
            </w:pPr>
          </w:p>
          <w:p w14:paraId="276B8A46" w14:textId="77777777" w:rsidR="00E36C40" w:rsidRDefault="00E36C40" w:rsidP="0001306C">
            <w:pPr>
              <w:tabs>
                <w:tab w:val="left" w:pos="3600"/>
                <w:tab w:val="left" w:pos="6480"/>
                <w:tab w:val="left" w:pos="8280"/>
              </w:tabs>
            </w:pPr>
          </w:p>
          <w:p w14:paraId="3318B3ED" w14:textId="77777777" w:rsidR="00E36C40" w:rsidRDefault="00E36C40" w:rsidP="0001306C">
            <w:pPr>
              <w:tabs>
                <w:tab w:val="left" w:pos="3600"/>
                <w:tab w:val="left" w:pos="6480"/>
                <w:tab w:val="left" w:pos="8280"/>
              </w:tabs>
            </w:pPr>
          </w:p>
          <w:p w14:paraId="11193CFE" w14:textId="63774639" w:rsidR="00E36C40" w:rsidRDefault="00EE5BEC" w:rsidP="0001306C">
            <w:pPr>
              <w:tabs>
                <w:tab w:val="left" w:pos="3600"/>
                <w:tab w:val="left" w:pos="6480"/>
                <w:tab w:val="left" w:pos="8280"/>
              </w:tabs>
            </w:pPr>
            <w:r>
              <w:t>3 min</w:t>
            </w:r>
          </w:p>
          <w:p w14:paraId="58356415" w14:textId="77777777" w:rsidR="00E36C40" w:rsidRDefault="00E36C40" w:rsidP="0001306C">
            <w:pPr>
              <w:tabs>
                <w:tab w:val="left" w:pos="3600"/>
                <w:tab w:val="left" w:pos="6480"/>
                <w:tab w:val="left" w:pos="8280"/>
              </w:tabs>
            </w:pPr>
          </w:p>
          <w:p w14:paraId="1CB2644A" w14:textId="77777777" w:rsidR="00E36C40" w:rsidRDefault="00E36C40" w:rsidP="0001306C">
            <w:pPr>
              <w:tabs>
                <w:tab w:val="left" w:pos="3600"/>
                <w:tab w:val="left" w:pos="6480"/>
                <w:tab w:val="left" w:pos="8280"/>
              </w:tabs>
            </w:pPr>
          </w:p>
          <w:p w14:paraId="6E26DCCC" w14:textId="77777777" w:rsidR="00B93887" w:rsidRDefault="00B93887" w:rsidP="0001306C">
            <w:pPr>
              <w:tabs>
                <w:tab w:val="left" w:pos="3600"/>
                <w:tab w:val="left" w:pos="6480"/>
                <w:tab w:val="left" w:pos="8280"/>
              </w:tabs>
            </w:pPr>
          </w:p>
          <w:p w14:paraId="25016865" w14:textId="77777777" w:rsidR="00E36C40" w:rsidRDefault="00E36C40" w:rsidP="0001306C">
            <w:pPr>
              <w:tabs>
                <w:tab w:val="left" w:pos="3600"/>
                <w:tab w:val="left" w:pos="6480"/>
                <w:tab w:val="left" w:pos="8280"/>
              </w:tabs>
            </w:pPr>
          </w:p>
          <w:p w14:paraId="6B9FEA03" w14:textId="77777777" w:rsidR="00EE5BEC" w:rsidRDefault="00EE5BEC" w:rsidP="0001306C">
            <w:pPr>
              <w:tabs>
                <w:tab w:val="left" w:pos="3600"/>
                <w:tab w:val="left" w:pos="6480"/>
                <w:tab w:val="left" w:pos="8280"/>
              </w:tabs>
            </w:pPr>
          </w:p>
          <w:p w14:paraId="49A58D39" w14:textId="77777777" w:rsidR="00EE5BEC" w:rsidRDefault="00EE5BEC" w:rsidP="0001306C">
            <w:pPr>
              <w:tabs>
                <w:tab w:val="left" w:pos="3600"/>
                <w:tab w:val="left" w:pos="6480"/>
                <w:tab w:val="left" w:pos="8280"/>
              </w:tabs>
            </w:pPr>
          </w:p>
          <w:p w14:paraId="5EB40B71" w14:textId="77777777" w:rsidR="00EE5BEC" w:rsidRDefault="00EE5BEC" w:rsidP="0001306C">
            <w:pPr>
              <w:tabs>
                <w:tab w:val="left" w:pos="3600"/>
                <w:tab w:val="left" w:pos="6480"/>
                <w:tab w:val="left" w:pos="8280"/>
              </w:tabs>
            </w:pPr>
          </w:p>
          <w:p w14:paraId="60AD1F26" w14:textId="77777777" w:rsidR="00EE5BEC" w:rsidRDefault="00EE5BEC" w:rsidP="0001306C">
            <w:pPr>
              <w:tabs>
                <w:tab w:val="left" w:pos="3600"/>
                <w:tab w:val="left" w:pos="6480"/>
                <w:tab w:val="left" w:pos="8280"/>
              </w:tabs>
            </w:pPr>
          </w:p>
          <w:p w14:paraId="0D0C0252" w14:textId="77777777" w:rsidR="00EE5BEC" w:rsidRDefault="00EE5BEC" w:rsidP="0001306C">
            <w:pPr>
              <w:tabs>
                <w:tab w:val="left" w:pos="3600"/>
                <w:tab w:val="left" w:pos="6480"/>
                <w:tab w:val="left" w:pos="8280"/>
              </w:tabs>
            </w:pPr>
          </w:p>
          <w:p w14:paraId="4294FDE4" w14:textId="77777777" w:rsidR="00EE5BEC" w:rsidRDefault="00EE5BEC" w:rsidP="0001306C">
            <w:pPr>
              <w:tabs>
                <w:tab w:val="left" w:pos="3600"/>
                <w:tab w:val="left" w:pos="6480"/>
                <w:tab w:val="left" w:pos="8280"/>
              </w:tabs>
            </w:pPr>
          </w:p>
          <w:p w14:paraId="25E78356" w14:textId="77777777" w:rsidR="00EE5BEC" w:rsidRDefault="00EE5BEC" w:rsidP="0001306C">
            <w:pPr>
              <w:tabs>
                <w:tab w:val="left" w:pos="3600"/>
                <w:tab w:val="left" w:pos="6480"/>
                <w:tab w:val="left" w:pos="8280"/>
              </w:tabs>
            </w:pPr>
          </w:p>
          <w:p w14:paraId="2CDCBA71" w14:textId="77777777" w:rsidR="00EE5BEC" w:rsidRDefault="00EE5BEC" w:rsidP="0001306C">
            <w:pPr>
              <w:tabs>
                <w:tab w:val="left" w:pos="3600"/>
                <w:tab w:val="left" w:pos="6480"/>
                <w:tab w:val="left" w:pos="8280"/>
              </w:tabs>
            </w:pPr>
          </w:p>
          <w:p w14:paraId="5342A62A" w14:textId="77777777" w:rsidR="00EE5BEC" w:rsidRDefault="00EE5BEC" w:rsidP="0001306C">
            <w:pPr>
              <w:tabs>
                <w:tab w:val="left" w:pos="3600"/>
                <w:tab w:val="left" w:pos="6480"/>
                <w:tab w:val="left" w:pos="8280"/>
              </w:tabs>
            </w:pPr>
          </w:p>
          <w:p w14:paraId="3A1CCCF3" w14:textId="7CC40EF5" w:rsidR="00EE5BEC" w:rsidRDefault="00EE5BEC" w:rsidP="0001306C">
            <w:pPr>
              <w:tabs>
                <w:tab w:val="left" w:pos="3600"/>
                <w:tab w:val="left" w:pos="6480"/>
                <w:tab w:val="left" w:pos="8280"/>
              </w:tabs>
            </w:pPr>
          </w:p>
          <w:p w14:paraId="087EBCA7" w14:textId="77777777" w:rsidR="00320E26" w:rsidRDefault="00320E26" w:rsidP="0001306C">
            <w:pPr>
              <w:tabs>
                <w:tab w:val="left" w:pos="3600"/>
                <w:tab w:val="left" w:pos="6480"/>
                <w:tab w:val="left" w:pos="8280"/>
              </w:tabs>
            </w:pPr>
          </w:p>
          <w:p w14:paraId="6002B634" w14:textId="77777777" w:rsidR="00EE5BEC" w:rsidRDefault="00EE5BEC" w:rsidP="0001306C">
            <w:pPr>
              <w:tabs>
                <w:tab w:val="left" w:pos="3600"/>
                <w:tab w:val="left" w:pos="6480"/>
                <w:tab w:val="left" w:pos="8280"/>
              </w:tabs>
            </w:pPr>
          </w:p>
          <w:p w14:paraId="52A3249A" w14:textId="6BEC3598" w:rsidR="00EE5BEC" w:rsidRPr="007E391E" w:rsidRDefault="00EE5BEC" w:rsidP="0001306C">
            <w:pPr>
              <w:tabs>
                <w:tab w:val="left" w:pos="3600"/>
                <w:tab w:val="left" w:pos="6480"/>
                <w:tab w:val="left" w:pos="8280"/>
              </w:tabs>
            </w:pPr>
            <w:r>
              <w:t>1 min</w:t>
            </w:r>
          </w:p>
        </w:tc>
      </w:tr>
      <w:tr w:rsidR="005F3E93" w:rsidRPr="007E391E" w14:paraId="64D73BF0" w14:textId="77777777" w:rsidTr="0064399B">
        <w:tc>
          <w:tcPr>
            <w:tcW w:w="4788" w:type="dxa"/>
          </w:tcPr>
          <w:p w14:paraId="6F0A5AB7" w14:textId="7B471863" w:rsidR="00E36C40" w:rsidRDefault="005F3E93" w:rsidP="005F3E93">
            <w:pPr>
              <w:tabs>
                <w:tab w:val="left" w:pos="3600"/>
                <w:tab w:val="left" w:pos="6480"/>
                <w:tab w:val="left" w:pos="8280"/>
              </w:tabs>
            </w:pPr>
            <w:r w:rsidRPr="007E391E">
              <w:lastRenderedPageBreak/>
              <w:t>Closure:</w:t>
            </w:r>
          </w:p>
          <w:p w14:paraId="085B294E" w14:textId="2C4C5DAE" w:rsidR="00987E77" w:rsidRDefault="00987E77" w:rsidP="005F3E93">
            <w:pPr>
              <w:tabs>
                <w:tab w:val="left" w:pos="3600"/>
                <w:tab w:val="left" w:pos="6480"/>
                <w:tab w:val="left" w:pos="8280"/>
              </w:tabs>
            </w:pPr>
          </w:p>
          <w:p w14:paraId="2A43BC84" w14:textId="025CC38F" w:rsidR="00EA593D" w:rsidRDefault="00EC21C7" w:rsidP="00EA593D">
            <w:pPr>
              <w:tabs>
                <w:tab w:val="left" w:pos="3600"/>
                <w:tab w:val="left" w:pos="6480"/>
                <w:tab w:val="left" w:pos="8280"/>
              </w:tabs>
            </w:pPr>
            <w:r>
              <w:t xml:space="preserve">Ask students to write their name on their </w:t>
            </w:r>
            <w:r w:rsidR="003E75BD">
              <w:t>worksheet</w:t>
            </w:r>
            <w:r>
              <w:t xml:space="preserve"> and to begin.</w:t>
            </w:r>
            <w:r w:rsidR="00E62D46">
              <w:t xml:space="preserve"> Give a time expectation based on how much time is remaining in the lesson</w:t>
            </w:r>
            <w:r w:rsidR="00EE5BEC">
              <w:t xml:space="preserve"> (</w:t>
            </w:r>
            <w:r w:rsidR="003E75BD">
              <w:t>hopefully around 15</w:t>
            </w:r>
            <w:r w:rsidR="00EE5BEC">
              <w:t xml:space="preserve"> minutes).</w:t>
            </w:r>
          </w:p>
          <w:p w14:paraId="7FABA63A" w14:textId="7714EEB6" w:rsidR="00E62D46" w:rsidRDefault="00E62D46" w:rsidP="00EA593D">
            <w:pPr>
              <w:tabs>
                <w:tab w:val="left" w:pos="3600"/>
                <w:tab w:val="left" w:pos="6480"/>
                <w:tab w:val="left" w:pos="8280"/>
              </w:tabs>
            </w:pPr>
          </w:p>
          <w:p w14:paraId="7916AED4" w14:textId="75453CEE" w:rsidR="00E62D46" w:rsidRDefault="00E62D46" w:rsidP="00EA593D">
            <w:pPr>
              <w:tabs>
                <w:tab w:val="left" w:pos="3600"/>
                <w:tab w:val="left" w:pos="6480"/>
                <w:tab w:val="left" w:pos="8280"/>
              </w:tabs>
            </w:pPr>
            <w:r>
              <w:t xml:space="preserve">Monitor students for understanding and participation. As student questions come up, answer them. If multiple students have the same question: stop the class and give clarification. </w:t>
            </w:r>
          </w:p>
          <w:p w14:paraId="3FEC98B1" w14:textId="277C41FA" w:rsidR="00E36C40" w:rsidRDefault="00E36C40" w:rsidP="00EA593D">
            <w:pPr>
              <w:tabs>
                <w:tab w:val="left" w:pos="3600"/>
                <w:tab w:val="left" w:pos="6480"/>
                <w:tab w:val="left" w:pos="8280"/>
              </w:tabs>
            </w:pPr>
          </w:p>
          <w:p w14:paraId="64FBD156" w14:textId="6D6E1A41" w:rsidR="00BE0397" w:rsidRDefault="00E62D46" w:rsidP="00EA593D">
            <w:pPr>
              <w:tabs>
                <w:tab w:val="left" w:pos="3600"/>
                <w:tab w:val="left" w:pos="6480"/>
                <w:tab w:val="left" w:pos="8280"/>
              </w:tabs>
            </w:pPr>
            <w:r>
              <w:t>Once time is up,</w:t>
            </w:r>
            <w:r w:rsidR="0075067F">
              <w:t xml:space="preserve"> </w:t>
            </w:r>
            <w:r w:rsidR="00320E26">
              <w:t>c</w:t>
            </w:r>
            <w:r>
              <w:t>ollect worksheets and allow students to prepare for next activity.</w:t>
            </w:r>
          </w:p>
          <w:p w14:paraId="00C34E23" w14:textId="03A3D9F1" w:rsidR="00E36C40" w:rsidRPr="007E391E" w:rsidRDefault="00E36C40" w:rsidP="00EA593D">
            <w:pPr>
              <w:tabs>
                <w:tab w:val="left" w:pos="3600"/>
                <w:tab w:val="left" w:pos="6480"/>
                <w:tab w:val="left" w:pos="8280"/>
              </w:tabs>
            </w:pPr>
          </w:p>
        </w:tc>
        <w:tc>
          <w:tcPr>
            <w:tcW w:w="4117" w:type="dxa"/>
          </w:tcPr>
          <w:p w14:paraId="6EE22599" w14:textId="77777777" w:rsidR="00EA593D" w:rsidRDefault="00EA593D" w:rsidP="0001306C">
            <w:pPr>
              <w:tabs>
                <w:tab w:val="left" w:pos="3600"/>
                <w:tab w:val="left" w:pos="6480"/>
                <w:tab w:val="left" w:pos="8280"/>
              </w:tabs>
            </w:pPr>
          </w:p>
          <w:p w14:paraId="6247B7EC" w14:textId="77777777" w:rsidR="00BE0397" w:rsidRDefault="00BE0397" w:rsidP="0001306C">
            <w:pPr>
              <w:tabs>
                <w:tab w:val="left" w:pos="3600"/>
                <w:tab w:val="left" w:pos="6480"/>
                <w:tab w:val="left" w:pos="8280"/>
              </w:tabs>
            </w:pPr>
          </w:p>
          <w:p w14:paraId="27CF7F7E" w14:textId="6C00E788" w:rsidR="00E62D46" w:rsidRDefault="00E62D46" w:rsidP="0001306C">
            <w:pPr>
              <w:tabs>
                <w:tab w:val="left" w:pos="3600"/>
                <w:tab w:val="left" w:pos="6480"/>
                <w:tab w:val="left" w:pos="8280"/>
              </w:tabs>
            </w:pPr>
            <w:r>
              <w:t xml:space="preserve">Students write their name, then begin </w:t>
            </w:r>
            <w:r w:rsidR="003E75BD">
              <w:t>creating their characters.</w:t>
            </w:r>
          </w:p>
          <w:p w14:paraId="43AB4909" w14:textId="77777777" w:rsidR="00BE0397" w:rsidRDefault="00BE0397" w:rsidP="0001306C">
            <w:pPr>
              <w:tabs>
                <w:tab w:val="left" w:pos="3600"/>
                <w:tab w:val="left" w:pos="6480"/>
                <w:tab w:val="left" w:pos="8280"/>
              </w:tabs>
            </w:pPr>
          </w:p>
          <w:p w14:paraId="18B6D5A4" w14:textId="79BF4710" w:rsidR="00E62D46" w:rsidRDefault="00E62D46" w:rsidP="0001306C">
            <w:pPr>
              <w:tabs>
                <w:tab w:val="left" w:pos="3600"/>
                <w:tab w:val="left" w:pos="6480"/>
                <w:tab w:val="left" w:pos="8280"/>
              </w:tabs>
            </w:pPr>
          </w:p>
          <w:p w14:paraId="3A1617FD" w14:textId="7CA32364" w:rsidR="003E75BD" w:rsidRDefault="003E75BD" w:rsidP="0001306C">
            <w:pPr>
              <w:tabs>
                <w:tab w:val="left" w:pos="3600"/>
                <w:tab w:val="left" w:pos="6480"/>
                <w:tab w:val="left" w:pos="8280"/>
              </w:tabs>
            </w:pPr>
          </w:p>
          <w:p w14:paraId="788AA941" w14:textId="77777777" w:rsidR="00320E26" w:rsidRDefault="00320E26" w:rsidP="0001306C">
            <w:pPr>
              <w:tabs>
                <w:tab w:val="left" w:pos="3600"/>
                <w:tab w:val="left" w:pos="6480"/>
                <w:tab w:val="left" w:pos="8280"/>
              </w:tabs>
            </w:pPr>
          </w:p>
          <w:p w14:paraId="65C5C055" w14:textId="77777777" w:rsidR="00E62D46" w:rsidRDefault="00EE5BEC" w:rsidP="0001306C">
            <w:pPr>
              <w:tabs>
                <w:tab w:val="left" w:pos="3600"/>
                <w:tab w:val="left" w:pos="6480"/>
                <w:tab w:val="left" w:pos="8280"/>
              </w:tabs>
            </w:pPr>
            <w:r>
              <w:t>Students can raise their hand to ask questions.</w:t>
            </w:r>
          </w:p>
          <w:p w14:paraId="677C39D9" w14:textId="77777777" w:rsidR="00EE5BEC" w:rsidRDefault="00EE5BEC" w:rsidP="0001306C">
            <w:pPr>
              <w:tabs>
                <w:tab w:val="left" w:pos="3600"/>
                <w:tab w:val="left" w:pos="6480"/>
                <w:tab w:val="left" w:pos="8280"/>
              </w:tabs>
            </w:pPr>
          </w:p>
          <w:p w14:paraId="38C28AA7" w14:textId="77777777" w:rsidR="00EE5BEC" w:rsidRDefault="00EE5BEC" w:rsidP="0001306C">
            <w:pPr>
              <w:tabs>
                <w:tab w:val="left" w:pos="3600"/>
                <w:tab w:val="left" w:pos="6480"/>
                <w:tab w:val="left" w:pos="8280"/>
              </w:tabs>
            </w:pPr>
          </w:p>
          <w:p w14:paraId="3A2B3049" w14:textId="77777777" w:rsidR="00EE5BEC" w:rsidRDefault="00EE5BEC" w:rsidP="0001306C">
            <w:pPr>
              <w:tabs>
                <w:tab w:val="left" w:pos="3600"/>
                <w:tab w:val="left" w:pos="6480"/>
                <w:tab w:val="left" w:pos="8280"/>
              </w:tabs>
            </w:pPr>
          </w:p>
          <w:p w14:paraId="5F994D95" w14:textId="5D2F7348" w:rsidR="00EE5BEC" w:rsidRPr="007E391E" w:rsidRDefault="00EE5BEC" w:rsidP="0001306C">
            <w:pPr>
              <w:tabs>
                <w:tab w:val="left" w:pos="3600"/>
                <w:tab w:val="left" w:pos="6480"/>
                <w:tab w:val="left" w:pos="8280"/>
              </w:tabs>
            </w:pPr>
            <w:r>
              <w:t>Once the lesson is finished, students can hand in the worksheet and prepare for the next activity.</w:t>
            </w:r>
          </w:p>
        </w:tc>
        <w:tc>
          <w:tcPr>
            <w:tcW w:w="1170" w:type="dxa"/>
          </w:tcPr>
          <w:p w14:paraId="12727519" w14:textId="77777777" w:rsidR="005F3E93" w:rsidRDefault="005F3E93" w:rsidP="0001306C">
            <w:pPr>
              <w:tabs>
                <w:tab w:val="left" w:pos="3600"/>
                <w:tab w:val="left" w:pos="6480"/>
                <w:tab w:val="left" w:pos="8280"/>
              </w:tabs>
            </w:pPr>
          </w:p>
          <w:p w14:paraId="285D8597" w14:textId="77777777" w:rsidR="008365E6" w:rsidRDefault="008365E6" w:rsidP="0001306C">
            <w:pPr>
              <w:tabs>
                <w:tab w:val="left" w:pos="3600"/>
                <w:tab w:val="left" w:pos="6480"/>
                <w:tab w:val="left" w:pos="8280"/>
              </w:tabs>
            </w:pPr>
          </w:p>
          <w:p w14:paraId="096BF873" w14:textId="59F34DC1" w:rsidR="008365E6" w:rsidRDefault="00E5296A" w:rsidP="0001306C">
            <w:pPr>
              <w:tabs>
                <w:tab w:val="left" w:pos="3600"/>
                <w:tab w:val="left" w:pos="6480"/>
                <w:tab w:val="left" w:pos="8280"/>
              </w:tabs>
            </w:pPr>
            <w:r>
              <w:t>1</w:t>
            </w:r>
            <w:r w:rsidR="003E75BD">
              <w:t>5</w:t>
            </w:r>
            <w:r w:rsidR="00BE0397">
              <w:t xml:space="preserve"> min</w:t>
            </w:r>
          </w:p>
          <w:p w14:paraId="099062D3" w14:textId="77777777" w:rsidR="00BE0397" w:rsidRDefault="00BE0397" w:rsidP="0001306C">
            <w:pPr>
              <w:tabs>
                <w:tab w:val="left" w:pos="3600"/>
                <w:tab w:val="left" w:pos="6480"/>
                <w:tab w:val="left" w:pos="8280"/>
              </w:tabs>
            </w:pPr>
          </w:p>
          <w:p w14:paraId="47817A7D" w14:textId="77777777" w:rsidR="00BE0397" w:rsidRDefault="00BE0397" w:rsidP="0001306C">
            <w:pPr>
              <w:tabs>
                <w:tab w:val="left" w:pos="3600"/>
                <w:tab w:val="left" w:pos="6480"/>
                <w:tab w:val="left" w:pos="8280"/>
              </w:tabs>
            </w:pPr>
          </w:p>
          <w:p w14:paraId="1742482A" w14:textId="0AEC19BA" w:rsidR="00BE0397" w:rsidRPr="007E391E" w:rsidRDefault="00BE0397" w:rsidP="0001306C">
            <w:pPr>
              <w:tabs>
                <w:tab w:val="left" w:pos="3600"/>
                <w:tab w:val="left" w:pos="6480"/>
                <w:tab w:val="left" w:pos="8280"/>
              </w:tabs>
            </w:pPr>
          </w:p>
        </w:tc>
      </w:tr>
    </w:tbl>
    <w:p w14:paraId="56F0995E" w14:textId="77777777" w:rsidR="000A2F0B" w:rsidRPr="007E391E" w:rsidRDefault="000A2F0B" w:rsidP="000A2F0B">
      <w:pPr>
        <w:tabs>
          <w:tab w:val="left" w:pos="3600"/>
          <w:tab w:val="left" w:pos="6480"/>
          <w:tab w:val="left" w:pos="8280"/>
        </w:tabs>
        <w:spacing w:before="20" w:after="60"/>
        <w:rPr>
          <w:b/>
        </w:rPr>
      </w:pPr>
    </w:p>
    <w:p w14:paraId="56F0995F" w14:textId="77777777" w:rsidR="000A2F0B" w:rsidRPr="007E391E" w:rsidRDefault="000A2F0B" w:rsidP="004926F5">
      <w:pPr>
        <w:pStyle w:val="Title"/>
      </w:pPr>
      <w:r w:rsidRPr="00ED5475">
        <w:t>Organizational Strategies:</w:t>
      </w:r>
    </w:p>
    <w:tbl>
      <w:tblPr>
        <w:tblStyle w:val="TableGrid"/>
        <w:tblW w:w="0" w:type="auto"/>
        <w:tblLook w:val="04A0" w:firstRow="1" w:lastRow="0" w:firstColumn="1" w:lastColumn="0" w:noHBand="0" w:noVBand="1"/>
      </w:tblPr>
      <w:tblGrid>
        <w:gridCol w:w="10070"/>
      </w:tblGrid>
      <w:tr w:rsidR="005F3E93" w14:paraId="2E941551" w14:textId="77777777" w:rsidTr="005F3E93">
        <w:tc>
          <w:tcPr>
            <w:tcW w:w="10070" w:type="dxa"/>
          </w:tcPr>
          <w:p w14:paraId="39685402" w14:textId="4995F5F3" w:rsidR="00D412FA" w:rsidRPr="001E05BA" w:rsidRDefault="00D412FA" w:rsidP="000A2F0B">
            <w:pPr>
              <w:tabs>
                <w:tab w:val="left" w:pos="3600"/>
                <w:tab w:val="left" w:pos="6480"/>
                <w:tab w:val="left" w:pos="8280"/>
              </w:tabs>
              <w:rPr>
                <w:bCs/>
              </w:rPr>
            </w:pPr>
            <w:r w:rsidRPr="001E05BA">
              <w:rPr>
                <w:bCs/>
              </w:rPr>
              <w:t>-</w:t>
            </w:r>
            <w:r w:rsidR="00E5296A">
              <w:rPr>
                <w:bCs/>
              </w:rPr>
              <w:t xml:space="preserve">Send groups of students to get white boards </w:t>
            </w:r>
            <w:r w:rsidR="003E7350">
              <w:rPr>
                <w:bCs/>
              </w:rPr>
              <w:t>separately</w:t>
            </w:r>
            <w:r w:rsidR="00E5296A">
              <w:rPr>
                <w:bCs/>
              </w:rPr>
              <w:t xml:space="preserve"> so that there isn’t a rush to get them.</w:t>
            </w:r>
          </w:p>
          <w:p w14:paraId="1EF5CCC9" w14:textId="1BD80136" w:rsidR="00ED5475" w:rsidRDefault="00ED5475" w:rsidP="000A2F0B">
            <w:pPr>
              <w:tabs>
                <w:tab w:val="left" w:pos="3600"/>
                <w:tab w:val="left" w:pos="6480"/>
                <w:tab w:val="left" w:pos="8280"/>
              </w:tabs>
              <w:rPr>
                <w:bCs/>
              </w:rPr>
            </w:pPr>
            <w:r w:rsidRPr="001E05BA">
              <w:rPr>
                <w:bCs/>
              </w:rPr>
              <w:t>-</w:t>
            </w:r>
            <w:r w:rsidR="00E5296A">
              <w:rPr>
                <w:bCs/>
              </w:rPr>
              <w:t xml:space="preserve">Have students help with handing out </w:t>
            </w:r>
            <w:r w:rsidR="003E7350">
              <w:rPr>
                <w:bCs/>
              </w:rPr>
              <w:t>picture book printouts, as well as exit ticket printouts</w:t>
            </w:r>
          </w:p>
          <w:p w14:paraId="6AAFA938" w14:textId="0BEE8E34" w:rsidR="00D31D84" w:rsidRDefault="00E5296A" w:rsidP="00D31D84">
            <w:pPr>
              <w:tabs>
                <w:tab w:val="left" w:pos="3600"/>
                <w:tab w:val="left" w:pos="6480"/>
                <w:tab w:val="left" w:pos="8280"/>
              </w:tabs>
              <w:rPr>
                <w:bCs/>
              </w:rPr>
            </w:pPr>
            <w:r>
              <w:rPr>
                <w:bCs/>
              </w:rPr>
              <w:t xml:space="preserve">-Prepare </w:t>
            </w:r>
            <w:r w:rsidR="00D31D84">
              <w:rPr>
                <w:bCs/>
              </w:rPr>
              <w:t>slideshow</w:t>
            </w:r>
            <w:r>
              <w:rPr>
                <w:bCs/>
              </w:rPr>
              <w:t xml:space="preserve"> on computer ahead of </w:t>
            </w:r>
            <w:r w:rsidR="00D31D84">
              <w:rPr>
                <w:bCs/>
              </w:rPr>
              <w:t>time</w:t>
            </w:r>
          </w:p>
          <w:p w14:paraId="03B76B17" w14:textId="2AAC0569" w:rsidR="005F3E93" w:rsidRPr="00E5296A" w:rsidRDefault="001E05BA" w:rsidP="00D31D84">
            <w:pPr>
              <w:tabs>
                <w:tab w:val="left" w:pos="3600"/>
                <w:tab w:val="left" w:pos="6480"/>
                <w:tab w:val="left" w:pos="8280"/>
              </w:tabs>
              <w:rPr>
                <w:bCs/>
              </w:rPr>
            </w:pPr>
            <w:r w:rsidRPr="001E05BA">
              <w:rPr>
                <w:bCs/>
              </w:rPr>
              <w:t>-</w:t>
            </w:r>
            <w:r w:rsidR="00E5296A">
              <w:rPr>
                <w:bCs/>
              </w:rPr>
              <w:t xml:space="preserve">Once students are done, they might be able to start snack </w:t>
            </w:r>
            <w:r w:rsidR="00D31D84">
              <w:rPr>
                <w:bCs/>
              </w:rPr>
              <w:t>early or prepare for the next activity</w:t>
            </w:r>
          </w:p>
        </w:tc>
      </w:tr>
    </w:tbl>
    <w:p w14:paraId="56F09960" w14:textId="77777777" w:rsidR="000A2F0B" w:rsidRPr="007E391E" w:rsidRDefault="000A2F0B" w:rsidP="000A2F0B">
      <w:pPr>
        <w:tabs>
          <w:tab w:val="left" w:pos="3600"/>
          <w:tab w:val="left" w:pos="6480"/>
          <w:tab w:val="left" w:pos="8280"/>
        </w:tabs>
        <w:rPr>
          <w:b/>
        </w:rPr>
      </w:pPr>
    </w:p>
    <w:p w14:paraId="56F09964" w14:textId="79A5A6B1" w:rsidR="000A2F0B" w:rsidRPr="007E391E" w:rsidRDefault="00252897" w:rsidP="004926F5">
      <w:pPr>
        <w:pStyle w:val="Title"/>
      </w:pPr>
      <w:r>
        <w:t>Proactive, Positive Classroom Learning Environment Strategies</w:t>
      </w:r>
      <w:r w:rsidR="000A2F0B" w:rsidRPr="007E391E">
        <w:t>:</w:t>
      </w:r>
    </w:p>
    <w:tbl>
      <w:tblPr>
        <w:tblStyle w:val="TableGrid"/>
        <w:tblW w:w="0" w:type="auto"/>
        <w:tblLook w:val="04A0" w:firstRow="1" w:lastRow="0" w:firstColumn="1" w:lastColumn="0" w:noHBand="0" w:noVBand="1"/>
      </w:tblPr>
      <w:tblGrid>
        <w:gridCol w:w="10070"/>
      </w:tblGrid>
      <w:tr w:rsidR="005F3E93" w14:paraId="5BBD897B" w14:textId="77777777" w:rsidTr="005F3E93">
        <w:tc>
          <w:tcPr>
            <w:tcW w:w="10070" w:type="dxa"/>
          </w:tcPr>
          <w:p w14:paraId="117F5472" w14:textId="7E7346B1" w:rsidR="00D412FA" w:rsidRPr="001E05BA" w:rsidRDefault="0097765F" w:rsidP="00D412FA">
            <w:pPr>
              <w:tabs>
                <w:tab w:val="left" w:pos="3600"/>
                <w:tab w:val="left" w:pos="6480"/>
                <w:tab w:val="left" w:pos="8280"/>
              </w:tabs>
              <w:rPr>
                <w:bCs/>
              </w:rPr>
            </w:pPr>
            <w:r>
              <w:rPr>
                <w:bCs/>
              </w:rPr>
              <w:lastRenderedPageBreak/>
              <w:t>-If students are not listening, make sure to wait until they are listening before beginning to speak</w:t>
            </w:r>
          </w:p>
          <w:p w14:paraId="16289BF7" w14:textId="2EF40ED3" w:rsidR="001E05BA" w:rsidRPr="001E05BA" w:rsidRDefault="001E05BA" w:rsidP="00D412FA">
            <w:pPr>
              <w:tabs>
                <w:tab w:val="left" w:pos="3600"/>
                <w:tab w:val="left" w:pos="6480"/>
                <w:tab w:val="left" w:pos="8280"/>
              </w:tabs>
              <w:rPr>
                <w:bCs/>
              </w:rPr>
            </w:pPr>
          </w:p>
          <w:p w14:paraId="63E9820D" w14:textId="4A3C0177" w:rsidR="001E05BA" w:rsidRPr="001E05BA" w:rsidRDefault="001E05BA" w:rsidP="00D412FA">
            <w:pPr>
              <w:tabs>
                <w:tab w:val="left" w:pos="3600"/>
                <w:tab w:val="left" w:pos="6480"/>
                <w:tab w:val="left" w:pos="8280"/>
              </w:tabs>
              <w:rPr>
                <w:bCs/>
              </w:rPr>
            </w:pPr>
            <w:r w:rsidRPr="001E05BA">
              <w:rPr>
                <w:bCs/>
              </w:rPr>
              <w:t>-</w:t>
            </w:r>
            <w:r w:rsidR="0097765F">
              <w:rPr>
                <w:bCs/>
              </w:rPr>
              <w:t>Exit Ticket and picture book printouts</w:t>
            </w:r>
            <w:r w:rsidR="00E5296A">
              <w:rPr>
                <w:bCs/>
              </w:rPr>
              <w:t xml:space="preserve"> will be handed out</w:t>
            </w:r>
            <w:r w:rsidR="00DB4951">
              <w:rPr>
                <w:bCs/>
              </w:rPr>
              <w:t xml:space="preserve"> by volunteers, and</w:t>
            </w:r>
            <w:r w:rsidR="00E5296A">
              <w:rPr>
                <w:bCs/>
              </w:rPr>
              <w:t xml:space="preserve"> only when needed </w:t>
            </w:r>
            <w:r w:rsidR="00DB4951">
              <w:rPr>
                <w:bCs/>
              </w:rPr>
              <w:t xml:space="preserve">as </w:t>
            </w:r>
            <w:r w:rsidR="00E5296A">
              <w:rPr>
                <w:bCs/>
              </w:rPr>
              <w:t>to proactively minimize distractions</w:t>
            </w:r>
          </w:p>
          <w:p w14:paraId="788D7E8B" w14:textId="77777777" w:rsidR="00270C9B" w:rsidRPr="001E05BA" w:rsidRDefault="00270C9B" w:rsidP="00D412FA">
            <w:pPr>
              <w:tabs>
                <w:tab w:val="left" w:pos="3600"/>
                <w:tab w:val="left" w:pos="6480"/>
                <w:tab w:val="left" w:pos="8280"/>
              </w:tabs>
              <w:rPr>
                <w:bCs/>
              </w:rPr>
            </w:pPr>
          </w:p>
          <w:p w14:paraId="17A93D93" w14:textId="01A2FB2F" w:rsidR="00270C9B" w:rsidRPr="001E05BA" w:rsidRDefault="00BE0397" w:rsidP="00D412FA">
            <w:pPr>
              <w:tabs>
                <w:tab w:val="left" w:pos="3600"/>
                <w:tab w:val="left" w:pos="6480"/>
                <w:tab w:val="left" w:pos="8280"/>
              </w:tabs>
              <w:rPr>
                <w:bCs/>
              </w:rPr>
            </w:pPr>
            <w:r w:rsidRPr="001E05BA">
              <w:rPr>
                <w:bCs/>
              </w:rPr>
              <w:t>-</w:t>
            </w:r>
            <w:r w:rsidR="0097765F">
              <w:rPr>
                <w:bCs/>
              </w:rPr>
              <w:t>Students will be encouraged to think creatively and will be given positive feedback on their progress</w:t>
            </w:r>
          </w:p>
          <w:p w14:paraId="6B920151" w14:textId="77777777" w:rsidR="00BE0397" w:rsidRPr="001E05BA" w:rsidRDefault="00BE0397" w:rsidP="00D412FA">
            <w:pPr>
              <w:tabs>
                <w:tab w:val="left" w:pos="3600"/>
                <w:tab w:val="left" w:pos="6480"/>
                <w:tab w:val="left" w:pos="8280"/>
              </w:tabs>
              <w:rPr>
                <w:bCs/>
              </w:rPr>
            </w:pPr>
          </w:p>
          <w:p w14:paraId="383EC94E" w14:textId="650374D2" w:rsidR="005F3E93" w:rsidRPr="00ED5475" w:rsidRDefault="00D412FA" w:rsidP="000A2F0B">
            <w:pPr>
              <w:tabs>
                <w:tab w:val="left" w:pos="3600"/>
                <w:tab w:val="left" w:pos="6480"/>
                <w:tab w:val="left" w:pos="8280"/>
              </w:tabs>
              <w:rPr>
                <w:b/>
              </w:rPr>
            </w:pPr>
            <w:r w:rsidRPr="001E05BA">
              <w:rPr>
                <w:bCs/>
              </w:rPr>
              <w:t>-</w:t>
            </w:r>
            <w:r w:rsidR="0097765F">
              <w:rPr>
                <w:bCs/>
              </w:rPr>
              <w:t>Allowing students to collaborate during brainstorming will allow for those who are struggling to receive help and encouragement from their peers</w:t>
            </w:r>
          </w:p>
        </w:tc>
      </w:tr>
    </w:tbl>
    <w:p w14:paraId="56F09965" w14:textId="77777777" w:rsidR="000A2F0B" w:rsidRPr="007E391E" w:rsidRDefault="000A2F0B" w:rsidP="000A2F0B">
      <w:pPr>
        <w:tabs>
          <w:tab w:val="left" w:pos="3600"/>
          <w:tab w:val="left" w:pos="6480"/>
          <w:tab w:val="left" w:pos="8280"/>
        </w:tabs>
        <w:rPr>
          <w:b/>
        </w:rPr>
      </w:pPr>
    </w:p>
    <w:p w14:paraId="56F09969" w14:textId="77777777" w:rsidR="000A2F0B" w:rsidRPr="007E391E" w:rsidRDefault="000A2F0B" w:rsidP="004926F5">
      <w:pPr>
        <w:pStyle w:val="Title"/>
      </w:pPr>
      <w:r w:rsidRPr="007E391E">
        <w:t>Extensions:</w:t>
      </w:r>
    </w:p>
    <w:tbl>
      <w:tblPr>
        <w:tblStyle w:val="TableGrid"/>
        <w:tblW w:w="0" w:type="auto"/>
        <w:tblLook w:val="04A0" w:firstRow="1" w:lastRow="0" w:firstColumn="1" w:lastColumn="0" w:noHBand="0" w:noVBand="1"/>
      </w:tblPr>
      <w:tblGrid>
        <w:gridCol w:w="10070"/>
      </w:tblGrid>
      <w:tr w:rsidR="005F3E93" w14:paraId="1FE41B5B" w14:textId="77777777" w:rsidTr="005F3E93">
        <w:tc>
          <w:tcPr>
            <w:tcW w:w="10070" w:type="dxa"/>
          </w:tcPr>
          <w:p w14:paraId="2F11BB7B" w14:textId="5704C08F" w:rsidR="00D412FA" w:rsidRPr="001E05BA" w:rsidRDefault="00D412FA" w:rsidP="000A2F0B">
            <w:pPr>
              <w:tabs>
                <w:tab w:val="left" w:pos="3600"/>
                <w:tab w:val="left" w:pos="6480"/>
                <w:tab w:val="left" w:pos="8280"/>
              </w:tabs>
              <w:rPr>
                <w:bCs/>
              </w:rPr>
            </w:pPr>
            <w:r w:rsidRPr="001E05BA">
              <w:rPr>
                <w:bCs/>
              </w:rPr>
              <w:t>-</w:t>
            </w:r>
            <w:r w:rsidR="00912A48">
              <w:rPr>
                <w:bCs/>
              </w:rPr>
              <w:t>This is part one of a two-part series of lessons. The second lesson will incorporate the characters created into a comic book using onomatopoeia.</w:t>
            </w:r>
          </w:p>
          <w:p w14:paraId="6CBFFEEB" w14:textId="77777777" w:rsidR="009F542A" w:rsidRPr="001E05BA" w:rsidRDefault="009F542A" w:rsidP="000A2F0B">
            <w:pPr>
              <w:tabs>
                <w:tab w:val="left" w:pos="3600"/>
                <w:tab w:val="left" w:pos="6480"/>
                <w:tab w:val="left" w:pos="8280"/>
              </w:tabs>
              <w:rPr>
                <w:bCs/>
              </w:rPr>
            </w:pPr>
          </w:p>
          <w:p w14:paraId="22973186" w14:textId="6D9E7EA7" w:rsidR="00A72AA5" w:rsidRPr="001E05BA" w:rsidRDefault="00A72AA5" w:rsidP="000A2F0B">
            <w:pPr>
              <w:tabs>
                <w:tab w:val="left" w:pos="3600"/>
                <w:tab w:val="left" w:pos="6480"/>
                <w:tab w:val="left" w:pos="8280"/>
              </w:tabs>
              <w:rPr>
                <w:bCs/>
              </w:rPr>
            </w:pPr>
            <w:r w:rsidRPr="001E05BA">
              <w:rPr>
                <w:bCs/>
              </w:rPr>
              <w:t>-</w:t>
            </w:r>
            <w:r w:rsidR="003E7350">
              <w:rPr>
                <w:bCs/>
              </w:rPr>
              <w:t>Writing sentences with these literary devices can be followed up with lessons where students begin to create paragraphs of creative fiction.</w:t>
            </w:r>
          </w:p>
          <w:p w14:paraId="46D04541" w14:textId="77777777" w:rsidR="009F542A" w:rsidRPr="001E05BA" w:rsidRDefault="009F542A" w:rsidP="000A2F0B">
            <w:pPr>
              <w:tabs>
                <w:tab w:val="left" w:pos="3600"/>
                <w:tab w:val="left" w:pos="6480"/>
                <w:tab w:val="left" w:pos="8280"/>
              </w:tabs>
              <w:rPr>
                <w:bCs/>
              </w:rPr>
            </w:pPr>
          </w:p>
          <w:p w14:paraId="7FCE140C" w14:textId="4153F1D8" w:rsidR="005F3E93" w:rsidRPr="00355EA5" w:rsidRDefault="00A72AA5" w:rsidP="001E05BA">
            <w:pPr>
              <w:tabs>
                <w:tab w:val="left" w:pos="3600"/>
                <w:tab w:val="left" w:pos="6480"/>
                <w:tab w:val="left" w:pos="8280"/>
              </w:tabs>
              <w:rPr>
                <w:bCs/>
              </w:rPr>
            </w:pPr>
            <w:r w:rsidRPr="001E05BA">
              <w:rPr>
                <w:bCs/>
              </w:rPr>
              <w:t>-</w:t>
            </w:r>
            <w:r w:rsidR="003E7350">
              <w:rPr>
                <w:bCs/>
              </w:rPr>
              <w:t>Follow-up lessons could focus on identifying literary devices in readings and analyzing the purpose and effectiveness of their use.</w:t>
            </w:r>
          </w:p>
        </w:tc>
      </w:tr>
    </w:tbl>
    <w:p w14:paraId="56F0996A" w14:textId="77777777" w:rsidR="000A2F0B" w:rsidRPr="007E391E" w:rsidRDefault="000A2F0B" w:rsidP="000A2F0B">
      <w:pPr>
        <w:tabs>
          <w:tab w:val="left" w:pos="3600"/>
          <w:tab w:val="left" w:pos="6480"/>
          <w:tab w:val="left" w:pos="8280"/>
        </w:tabs>
        <w:rPr>
          <w:b/>
        </w:rPr>
      </w:pPr>
    </w:p>
    <w:p w14:paraId="56F0996E" w14:textId="5CB4D93E" w:rsidR="000A2F0B" w:rsidRDefault="000A2F0B" w:rsidP="004926F5">
      <w:pPr>
        <w:pStyle w:val="Title"/>
      </w:pPr>
      <w:r w:rsidRPr="007E391E">
        <w:t xml:space="preserve">Reflections (if necessary, </w:t>
      </w:r>
      <w:proofErr w:type="gramStart"/>
      <w:r w:rsidRPr="007E391E">
        <w:t>continue on</w:t>
      </w:r>
      <w:proofErr w:type="gramEnd"/>
      <w:r w:rsidRPr="007E391E">
        <w:t xml:space="preserve"> separate sheet):</w:t>
      </w:r>
    </w:p>
    <w:tbl>
      <w:tblPr>
        <w:tblStyle w:val="TableGrid"/>
        <w:tblW w:w="0" w:type="auto"/>
        <w:tblLook w:val="04A0" w:firstRow="1" w:lastRow="0" w:firstColumn="1" w:lastColumn="0" w:noHBand="0" w:noVBand="1"/>
      </w:tblPr>
      <w:tblGrid>
        <w:gridCol w:w="10070"/>
      </w:tblGrid>
      <w:tr w:rsidR="005F3E93" w14:paraId="28F1376C" w14:textId="77777777" w:rsidTr="005F3E93">
        <w:tc>
          <w:tcPr>
            <w:tcW w:w="10070" w:type="dxa"/>
          </w:tcPr>
          <w:p w14:paraId="3B0C172B" w14:textId="77777777" w:rsidR="005F3E93" w:rsidRDefault="005F3E93" w:rsidP="005F3E93"/>
          <w:p w14:paraId="26B5D676" w14:textId="00EA6407" w:rsidR="005F3E93" w:rsidRDefault="005F3E93" w:rsidP="005F3E93"/>
        </w:tc>
      </w:tr>
    </w:tbl>
    <w:p w14:paraId="20FF0547" w14:textId="77777777" w:rsidR="005F3E93" w:rsidRPr="005F3E93" w:rsidRDefault="005F3E93" w:rsidP="005F3E93"/>
    <w:sectPr w:rsidR="005F3E93" w:rsidRPr="005F3E93" w:rsidSect="00F948BA">
      <w:headerReference w:type="default" r:id="rId10"/>
      <w:footerReference w:type="default" r:id="rId11"/>
      <w:headerReference w:type="first" r:id="rId12"/>
      <w:footerReference w:type="first" r:id="rId13"/>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2B74" w14:textId="77777777" w:rsidR="00576483" w:rsidRDefault="00576483" w:rsidP="000A2F0B">
      <w:r>
        <w:separator/>
      </w:r>
    </w:p>
  </w:endnote>
  <w:endnote w:type="continuationSeparator" w:id="0">
    <w:p w14:paraId="681DAB33" w14:textId="77777777" w:rsidR="00576483" w:rsidRDefault="00576483"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B0604020202020204"/>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14E15685" w:rsidR="003418D3" w:rsidRPr="0056748A" w:rsidRDefault="0056748A" w:rsidP="0056748A">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9D2CB3">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12806E86"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w:t>
    </w:r>
    <w:proofErr w:type="gramStart"/>
    <w:r w:rsidR="0056748A">
      <w:rPr>
        <w:sz w:val="16"/>
        <w:szCs w:val="20"/>
      </w:rPr>
      <w:t>Jan</w:t>
    </w:r>
    <w:r w:rsidR="002448C1">
      <w:rPr>
        <w:sz w:val="16"/>
        <w:szCs w:val="20"/>
      </w:rPr>
      <w:t>,</w:t>
    </w:r>
    <w:proofErr w:type="gramEnd"/>
    <w:r w:rsidR="002448C1">
      <w:rPr>
        <w:sz w:val="16"/>
        <w:szCs w:val="20"/>
      </w:rPr>
      <w:t xml:space="preserve">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9D2CB3">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D8C8" w14:textId="77777777" w:rsidR="00576483" w:rsidRDefault="00576483" w:rsidP="000A2F0B">
      <w:r>
        <w:separator/>
      </w:r>
    </w:p>
  </w:footnote>
  <w:footnote w:type="continuationSeparator" w:id="0">
    <w:p w14:paraId="3BB2D6C4" w14:textId="77777777" w:rsidR="00576483" w:rsidRDefault="00576483"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F625C5"/>
    <w:multiLevelType w:val="hybridMultilevel"/>
    <w:tmpl w:val="6BE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80AD9"/>
    <w:multiLevelType w:val="multilevel"/>
    <w:tmpl w:val="BF6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2542F"/>
    <w:multiLevelType w:val="multilevel"/>
    <w:tmpl w:val="9AC4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D628D"/>
    <w:multiLevelType w:val="multilevel"/>
    <w:tmpl w:val="319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987080">
    <w:abstractNumId w:val="2"/>
  </w:num>
  <w:num w:numId="2" w16cid:durableId="1531721039">
    <w:abstractNumId w:val="1"/>
  </w:num>
  <w:num w:numId="3" w16cid:durableId="1447190848">
    <w:abstractNumId w:val="5"/>
  </w:num>
  <w:num w:numId="4" w16cid:durableId="1673678577">
    <w:abstractNumId w:val="8"/>
  </w:num>
  <w:num w:numId="5" w16cid:durableId="1047073882">
    <w:abstractNumId w:val="3"/>
  </w:num>
  <w:num w:numId="6" w16cid:durableId="2000959781">
    <w:abstractNumId w:val="0"/>
  </w:num>
  <w:num w:numId="7" w16cid:durableId="1130367892">
    <w:abstractNumId w:val="4"/>
  </w:num>
  <w:num w:numId="8" w16cid:durableId="1854875303">
    <w:abstractNumId w:val="9"/>
  </w:num>
  <w:num w:numId="9" w16cid:durableId="2042784625">
    <w:abstractNumId w:val="11"/>
  </w:num>
  <w:num w:numId="10" w16cid:durableId="255214937">
    <w:abstractNumId w:val="12"/>
  </w:num>
  <w:num w:numId="11" w16cid:durableId="69276204">
    <w:abstractNumId w:val="6"/>
  </w:num>
  <w:num w:numId="12" w16cid:durableId="1303654529">
    <w:abstractNumId w:val="10"/>
  </w:num>
  <w:num w:numId="13" w16cid:durableId="1992253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2274B"/>
    <w:rsid w:val="00043CE2"/>
    <w:rsid w:val="00045F69"/>
    <w:rsid w:val="00060D4D"/>
    <w:rsid w:val="0006362F"/>
    <w:rsid w:val="00081FAB"/>
    <w:rsid w:val="00087D6B"/>
    <w:rsid w:val="000A2F0B"/>
    <w:rsid w:val="000B551F"/>
    <w:rsid w:val="000C2A3E"/>
    <w:rsid w:val="000E3C84"/>
    <w:rsid w:val="00120393"/>
    <w:rsid w:val="00121630"/>
    <w:rsid w:val="00136EE7"/>
    <w:rsid w:val="00161D72"/>
    <w:rsid w:val="00162B27"/>
    <w:rsid w:val="001864DD"/>
    <w:rsid w:val="001B5FD4"/>
    <w:rsid w:val="001C632C"/>
    <w:rsid w:val="001D62B6"/>
    <w:rsid w:val="001E05BA"/>
    <w:rsid w:val="00200172"/>
    <w:rsid w:val="002279E9"/>
    <w:rsid w:val="00241D2C"/>
    <w:rsid w:val="002448C1"/>
    <w:rsid w:val="00251D4A"/>
    <w:rsid w:val="00252897"/>
    <w:rsid w:val="002530D3"/>
    <w:rsid w:val="00270BBB"/>
    <w:rsid w:val="00270C9B"/>
    <w:rsid w:val="002A501E"/>
    <w:rsid w:val="002E2ADB"/>
    <w:rsid w:val="00306A03"/>
    <w:rsid w:val="00320E26"/>
    <w:rsid w:val="00335F3A"/>
    <w:rsid w:val="003418D3"/>
    <w:rsid w:val="00355EA5"/>
    <w:rsid w:val="00357495"/>
    <w:rsid w:val="003639C7"/>
    <w:rsid w:val="00384C6A"/>
    <w:rsid w:val="003A1308"/>
    <w:rsid w:val="003A1AAC"/>
    <w:rsid w:val="003A4E48"/>
    <w:rsid w:val="003A7B26"/>
    <w:rsid w:val="003A7CA2"/>
    <w:rsid w:val="003B7BE5"/>
    <w:rsid w:val="003E5774"/>
    <w:rsid w:val="003E7350"/>
    <w:rsid w:val="003E75BD"/>
    <w:rsid w:val="003F4490"/>
    <w:rsid w:val="00435461"/>
    <w:rsid w:val="004926F5"/>
    <w:rsid w:val="00495758"/>
    <w:rsid w:val="004A7E5C"/>
    <w:rsid w:val="004B2FF4"/>
    <w:rsid w:val="004D457F"/>
    <w:rsid w:val="004E0D1A"/>
    <w:rsid w:val="004E2F03"/>
    <w:rsid w:val="004F483A"/>
    <w:rsid w:val="004F568F"/>
    <w:rsid w:val="00527CFE"/>
    <w:rsid w:val="00555966"/>
    <w:rsid w:val="00556437"/>
    <w:rsid w:val="00563925"/>
    <w:rsid w:val="00565759"/>
    <w:rsid w:val="0056748A"/>
    <w:rsid w:val="00576483"/>
    <w:rsid w:val="005932F0"/>
    <w:rsid w:val="005A4C58"/>
    <w:rsid w:val="005A7271"/>
    <w:rsid w:val="005B108D"/>
    <w:rsid w:val="005E6435"/>
    <w:rsid w:val="005F0601"/>
    <w:rsid w:val="005F3E93"/>
    <w:rsid w:val="005F4329"/>
    <w:rsid w:val="0064395B"/>
    <w:rsid w:val="0064399B"/>
    <w:rsid w:val="0065470E"/>
    <w:rsid w:val="00655F0F"/>
    <w:rsid w:val="006B0410"/>
    <w:rsid w:val="006B45D4"/>
    <w:rsid w:val="006F4312"/>
    <w:rsid w:val="00714CEA"/>
    <w:rsid w:val="0072019A"/>
    <w:rsid w:val="0075067F"/>
    <w:rsid w:val="00751A05"/>
    <w:rsid w:val="007832CA"/>
    <w:rsid w:val="007B00E1"/>
    <w:rsid w:val="007E391E"/>
    <w:rsid w:val="00803C4D"/>
    <w:rsid w:val="008365E6"/>
    <w:rsid w:val="0085771B"/>
    <w:rsid w:val="00882105"/>
    <w:rsid w:val="008842C9"/>
    <w:rsid w:val="0089418C"/>
    <w:rsid w:val="008B2F38"/>
    <w:rsid w:val="008C666A"/>
    <w:rsid w:val="008D1C03"/>
    <w:rsid w:val="008D4061"/>
    <w:rsid w:val="00906D1F"/>
    <w:rsid w:val="00912A48"/>
    <w:rsid w:val="00950C03"/>
    <w:rsid w:val="0097765F"/>
    <w:rsid w:val="00981F21"/>
    <w:rsid w:val="00987E77"/>
    <w:rsid w:val="009930A8"/>
    <w:rsid w:val="00995DE2"/>
    <w:rsid w:val="009A3FD1"/>
    <w:rsid w:val="009C1AB1"/>
    <w:rsid w:val="009D2AB7"/>
    <w:rsid w:val="009D2CB3"/>
    <w:rsid w:val="009F344E"/>
    <w:rsid w:val="009F542A"/>
    <w:rsid w:val="009F786A"/>
    <w:rsid w:val="00A14A99"/>
    <w:rsid w:val="00A175B9"/>
    <w:rsid w:val="00A24397"/>
    <w:rsid w:val="00A247B3"/>
    <w:rsid w:val="00A508DB"/>
    <w:rsid w:val="00A72AA5"/>
    <w:rsid w:val="00A85B6B"/>
    <w:rsid w:val="00AC5D2E"/>
    <w:rsid w:val="00AD601A"/>
    <w:rsid w:val="00AE6497"/>
    <w:rsid w:val="00B22C9D"/>
    <w:rsid w:val="00B3011F"/>
    <w:rsid w:val="00B66ECA"/>
    <w:rsid w:val="00B7072A"/>
    <w:rsid w:val="00B93887"/>
    <w:rsid w:val="00BC0B50"/>
    <w:rsid w:val="00BD4BB4"/>
    <w:rsid w:val="00BE0397"/>
    <w:rsid w:val="00BF7587"/>
    <w:rsid w:val="00C17E57"/>
    <w:rsid w:val="00C20CED"/>
    <w:rsid w:val="00C815FB"/>
    <w:rsid w:val="00C85C1E"/>
    <w:rsid w:val="00CB6EB1"/>
    <w:rsid w:val="00CE1669"/>
    <w:rsid w:val="00CE1757"/>
    <w:rsid w:val="00D31D84"/>
    <w:rsid w:val="00D412FA"/>
    <w:rsid w:val="00D47809"/>
    <w:rsid w:val="00D8539B"/>
    <w:rsid w:val="00DA14AB"/>
    <w:rsid w:val="00DA7A99"/>
    <w:rsid w:val="00DB4951"/>
    <w:rsid w:val="00DB583C"/>
    <w:rsid w:val="00DE33AC"/>
    <w:rsid w:val="00E30AC5"/>
    <w:rsid w:val="00E32E3D"/>
    <w:rsid w:val="00E36C40"/>
    <w:rsid w:val="00E46C90"/>
    <w:rsid w:val="00E5296A"/>
    <w:rsid w:val="00E62D46"/>
    <w:rsid w:val="00E87A2C"/>
    <w:rsid w:val="00EA593D"/>
    <w:rsid w:val="00EB1CB3"/>
    <w:rsid w:val="00EC21C7"/>
    <w:rsid w:val="00ED5475"/>
    <w:rsid w:val="00EE5BEC"/>
    <w:rsid w:val="00F448A8"/>
    <w:rsid w:val="00F5542C"/>
    <w:rsid w:val="00F833BA"/>
    <w:rsid w:val="00F948BA"/>
    <w:rsid w:val="00FC2553"/>
    <w:rsid w:val="00FC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2553"/>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803C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UnresolvedMention">
    <w:name w:val="Unresolved Mention"/>
    <w:basedOn w:val="DefaultParagraphFont"/>
    <w:uiPriority w:val="99"/>
    <w:semiHidden/>
    <w:unhideWhenUsed/>
    <w:rsid w:val="00C17E57"/>
    <w:rPr>
      <w:color w:val="605E5C"/>
      <w:shd w:val="clear" w:color="auto" w:fill="E1DFDD"/>
    </w:rPr>
  </w:style>
  <w:style w:type="character" w:customStyle="1" w:styleId="Heading4Char">
    <w:name w:val="Heading 4 Char"/>
    <w:basedOn w:val="DefaultParagraphFont"/>
    <w:link w:val="Heading4"/>
    <w:uiPriority w:val="9"/>
    <w:semiHidden/>
    <w:rsid w:val="00803C4D"/>
    <w:rPr>
      <w:rFonts w:asciiTheme="majorHAnsi" w:eastAsiaTheme="majorEastAsia" w:hAnsiTheme="majorHAnsi" w:cstheme="majorBidi"/>
      <w:i/>
      <w:iCs/>
      <w:color w:val="365F91" w:themeColor="accent1" w:themeShade="BF"/>
      <w:szCs w:val="24"/>
    </w:rPr>
  </w:style>
  <w:style w:type="character" w:customStyle="1" w:styleId="apple-converted-space">
    <w:name w:val="apple-converted-space"/>
    <w:basedOn w:val="DefaultParagraphFont"/>
    <w:rsid w:val="00981F21"/>
  </w:style>
  <w:style w:type="character" w:customStyle="1" w:styleId="Heading3Char">
    <w:name w:val="Heading 3 Char"/>
    <w:basedOn w:val="DefaultParagraphFont"/>
    <w:link w:val="Heading3"/>
    <w:uiPriority w:val="9"/>
    <w:semiHidden/>
    <w:rsid w:val="00FC25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41387366">
      <w:bodyDiv w:val="1"/>
      <w:marLeft w:val="0"/>
      <w:marRight w:val="0"/>
      <w:marTop w:val="0"/>
      <w:marBottom w:val="0"/>
      <w:divBdr>
        <w:top w:val="none" w:sz="0" w:space="0" w:color="auto"/>
        <w:left w:val="none" w:sz="0" w:space="0" w:color="auto"/>
        <w:bottom w:val="none" w:sz="0" w:space="0" w:color="auto"/>
        <w:right w:val="none" w:sz="0" w:space="0" w:color="auto"/>
      </w:divBdr>
    </w:div>
    <w:div w:id="313460919">
      <w:bodyDiv w:val="1"/>
      <w:marLeft w:val="0"/>
      <w:marRight w:val="0"/>
      <w:marTop w:val="0"/>
      <w:marBottom w:val="0"/>
      <w:divBdr>
        <w:top w:val="none" w:sz="0" w:space="0" w:color="auto"/>
        <w:left w:val="none" w:sz="0" w:space="0" w:color="auto"/>
        <w:bottom w:val="none" w:sz="0" w:space="0" w:color="auto"/>
        <w:right w:val="none" w:sz="0" w:space="0" w:color="auto"/>
      </w:divBdr>
    </w:div>
    <w:div w:id="408187339">
      <w:bodyDiv w:val="1"/>
      <w:marLeft w:val="0"/>
      <w:marRight w:val="0"/>
      <w:marTop w:val="0"/>
      <w:marBottom w:val="0"/>
      <w:divBdr>
        <w:top w:val="none" w:sz="0" w:space="0" w:color="auto"/>
        <w:left w:val="none" w:sz="0" w:space="0" w:color="auto"/>
        <w:bottom w:val="none" w:sz="0" w:space="0" w:color="auto"/>
        <w:right w:val="none" w:sz="0" w:space="0" w:color="auto"/>
      </w:divBdr>
    </w:div>
    <w:div w:id="438064165">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643900052">
      <w:bodyDiv w:val="1"/>
      <w:marLeft w:val="0"/>
      <w:marRight w:val="0"/>
      <w:marTop w:val="0"/>
      <w:marBottom w:val="0"/>
      <w:divBdr>
        <w:top w:val="none" w:sz="0" w:space="0" w:color="auto"/>
        <w:left w:val="none" w:sz="0" w:space="0" w:color="auto"/>
        <w:bottom w:val="none" w:sz="0" w:space="0" w:color="auto"/>
        <w:right w:val="none" w:sz="0" w:space="0" w:color="auto"/>
      </w:divBdr>
    </w:div>
    <w:div w:id="787241413">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979262629">
      <w:bodyDiv w:val="1"/>
      <w:marLeft w:val="0"/>
      <w:marRight w:val="0"/>
      <w:marTop w:val="0"/>
      <w:marBottom w:val="0"/>
      <w:divBdr>
        <w:top w:val="none" w:sz="0" w:space="0" w:color="auto"/>
        <w:left w:val="none" w:sz="0" w:space="0" w:color="auto"/>
        <w:bottom w:val="none" w:sz="0" w:space="0" w:color="auto"/>
        <w:right w:val="none" w:sz="0" w:space="0" w:color="auto"/>
      </w:divBdr>
    </w:div>
    <w:div w:id="1017775486">
      <w:bodyDiv w:val="1"/>
      <w:marLeft w:val="0"/>
      <w:marRight w:val="0"/>
      <w:marTop w:val="0"/>
      <w:marBottom w:val="0"/>
      <w:divBdr>
        <w:top w:val="none" w:sz="0" w:space="0" w:color="auto"/>
        <w:left w:val="none" w:sz="0" w:space="0" w:color="auto"/>
        <w:bottom w:val="none" w:sz="0" w:space="0" w:color="auto"/>
        <w:right w:val="none" w:sz="0" w:space="0" w:color="auto"/>
      </w:divBdr>
    </w:div>
    <w:div w:id="1076627501">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64397965">
      <w:bodyDiv w:val="1"/>
      <w:marLeft w:val="0"/>
      <w:marRight w:val="0"/>
      <w:marTop w:val="0"/>
      <w:marBottom w:val="0"/>
      <w:divBdr>
        <w:top w:val="none" w:sz="0" w:space="0" w:color="auto"/>
        <w:left w:val="none" w:sz="0" w:space="0" w:color="auto"/>
        <w:bottom w:val="none" w:sz="0" w:space="0" w:color="auto"/>
        <w:right w:val="none" w:sz="0" w:space="0" w:color="auto"/>
      </w:divBdr>
    </w:div>
    <w:div w:id="1296138053">
      <w:bodyDiv w:val="1"/>
      <w:marLeft w:val="0"/>
      <w:marRight w:val="0"/>
      <w:marTop w:val="0"/>
      <w:marBottom w:val="0"/>
      <w:divBdr>
        <w:top w:val="none" w:sz="0" w:space="0" w:color="auto"/>
        <w:left w:val="none" w:sz="0" w:space="0" w:color="auto"/>
        <w:bottom w:val="none" w:sz="0" w:space="0" w:color="auto"/>
        <w:right w:val="none" w:sz="0" w:space="0" w:color="auto"/>
      </w:divBdr>
    </w:div>
    <w:div w:id="1317803062">
      <w:bodyDiv w:val="1"/>
      <w:marLeft w:val="0"/>
      <w:marRight w:val="0"/>
      <w:marTop w:val="0"/>
      <w:marBottom w:val="0"/>
      <w:divBdr>
        <w:top w:val="none" w:sz="0" w:space="0" w:color="auto"/>
        <w:left w:val="none" w:sz="0" w:space="0" w:color="auto"/>
        <w:bottom w:val="none" w:sz="0" w:space="0" w:color="auto"/>
        <w:right w:val="none" w:sz="0" w:space="0" w:color="auto"/>
      </w:divBdr>
      <w:divsChild>
        <w:div w:id="1780447350">
          <w:marLeft w:val="0"/>
          <w:marRight w:val="0"/>
          <w:marTop w:val="0"/>
          <w:marBottom w:val="0"/>
          <w:divBdr>
            <w:top w:val="none" w:sz="0" w:space="0" w:color="auto"/>
            <w:left w:val="none" w:sz="0" w:space="0" w:color="auto"/>
            <w:bottom w:val="none" w:sz="0" w:space="0" w:color="auto"/>
            <w:right w:val="none" w:sz="0" w:space="0" w:color="auto"/>
          </w:divBdr>
        </w:div>
        <w:div w:id="2058161395">
          <w:marLeft w:val="0"/>
          <w:marRight w:val="0"/>
          <w:marTop w:val="0"/>
          <w:marBottom w:val="0"/>
          <w:divBdr>
            <w:top w:val="none" w:sz="0" w:space="0" w:color="auto"/>
            <w:left w:val="none" w:sz="0" w:space="0" w:color="auto"/>
            <w:bottom w:val="none" w:sz="0" w:space="0" w:color="auto"/>
            <w:right w:val="none" w:sz="0" w:space="0" w:color="auto"/>
          </w:divBdr>
          <w:divsChild>
            <w:div w:id="1397629250">
              <w:marLeft w:val="0"/>
              <w:marRight w:val="0"/>
              <w:marTop w:val="0"/>
              <w:marBottom w:val="0"/>
              <w:divBdr>
                <w:top w:val="none" w:sz="0" w:space="0" w:color="auto"/>
                <w:left w:val="none" w:sz="0" w:space="0" w:color="auto"/>
                <w:bottom w:val="none" w:sz="0" w:space="0" w:color="auto"/>
                <w:right w:val="none" w:sz="0" w:space="0" w:color="auto"/>
              </w:divBdr>
              <w:divsChild>
                <w:div w:id="69424026">
                  <w:marLeft w:val="0"/>
                  <w:marRight w:val="0"/>
                  <w:marTop w:val="0"/>
                  <w:marBottom w:val="150"/>
                  <w:divBdr>
                    <w:top w:val="none" w:sz="0" w:space="0" w:color="auto"/>
                    <w:left w:val="none" w:sz="0" w:space="0" w:color="auto"/>
                    <w:bottom w:val="none" w:sz="0" w:space="0" w:color="auto"/>
                    <w:right w:val="none" w:sz="0" w:space="0" w:color="auto"/>
                  </w:divBdr>
                  <w:divsChild>
                    <w:div w:id="894899091">
                      <w:marLeft w:val="0"/>
                      <w:marRight w:val="0"/>
                      <w:marTop w:val="0"/>
                      <w:marBottom w:val="0"/>
                      <w:divBdr>
                        <w:top w:val="none" w:sz="0" w:space="0" w:color="auto"/>
                        <w:left w:val="none" w:sz="0" w:space="0" w:color="auto"/>
                        <w:bottom w:val="none" w:sz="0" w:space="0" w:color="auto"/>
                        <w:right w:val="none" w:sz="0" w:space="0" w:color="auto"/>
                      </w:divBdr>
                      <w:divsChild>
                        <w:div w:id="1630286379">
                          <w:marLeft w:val="0"/>
                          <w:marRight w:val="0"/>
                          <w:marTop w:val="0"/>
                          <w:marBottom w:val="0"/>
                          <w:divBdr>
                            <w:top w:val="none" w:sz="0" w:space="0" w:color="auto"/>
                            <w:left w:val="none" w:sz="0" w:space="0" w:color="auto"/>
                            <w:bottom w:val="none" w:sz="0" w:space="0" w:color="auto"/>
                            <w:right w:val="none" w:sz="0" w:space="0" w:color="auto"/>
                          </w:divBdr>
                          <w:divsChild>
                            <w:div w:id="101388085">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sChild>
        </w:div>
      </w:divsChild>
    </w:div>
    <w:div w:id="1482501508">
      <w:bodyDiv w:val="1"/>
      <w:marLeft w:val="0"/>
      <w:marRight w:val="0"/>
      <w:marTop w:val="0"/>
      <w:marBottom w:val="0"/>
      <w:divBdr>
        <w:top w:val="none" w:sz="0" w:space="0" w:color="auto"/>
        <w:left w:val="none" w:sz="0" w:space="0" w:color="auto"/>
        <w:bottom w:val="none" w:sz="0" w:space="0" w:color="auto"/>
        <w:right w:val="none" w:sz="0" w:space="0" w:color="auto"/>
      </w:divBdr>
    </w:div>
    <w:div w:id="1843929791">
      <w:bodyDiv w:val="1"/>
      <w:marLeft w:val="0"/>
      <w:marRight w:val="0"/>
      <w:marTop w:val="0"/>
      <w:marBottom w:val="0"/>
      <w:divBdr>
        <w:top w:val="none" w:sz="0" w:space="0" w:color="auto"/>
        <w:left w:val="none" w:sz="0" w:space="0" w:color="auto"/>
        <w:bottom w:val="none" w:sz="0" w:space="0" w:color="auto"/>
        <w:right w:val="none" w:sz="0" w:space="0" w:color="auto"/>
      </w:divBdr>
    </w:div>
    <w:div w:id="1853228315">
      <w:bodyDiv w:val="1"/>
      <w:marLeft w:val="0"/>
      <w:marRight w:val="0"/>
      <w:marTop w:val="0"/>
      <w:marBottom w:val="0"/>
      <w:divBdr>
        <w:top w:val="none" w:sz="0" w:space="0" w:color="auto"/>
        <w:left w:val="none" w:sz="0" w:space="0" w:color="auto"/>
        <w:bottom w:val="none" w:sz="0" w:space="0" w:color="auto"/>
        <w:right w:val="none" w:sz="0" w:space="0" w:color="auto"/>
      </w:divBdr>
      <w:divsChild>
        <w:div w:id="31342068">
          <w:marLeft w:val="0"/>
          <w:marRight w:val="0"/>
          <w:marTop w:val="0"/>
          <w:marBottom w:val="0"/>
          <w:divBdr>
            <w:top w:val="none" w:sz="0" w:space="0" w:color="auto"/>
            <w:left w:val="none" w:sz="0" w:space="0" w:color="auto"/>
            <w:bottom w:val="none" w:sz="0" w:space="0" w:color="auto"/>
            <w:right w:val="none" w:sz="0" w:space="0" w:color="auto"/>
          </w:divBdr>
        </w:div>
        <w:div w:id="411853193">
          <w:marLeft w:val="0"/>
          <w:marRight w:val="0"/>
          <w:marTop w:val="0"/>
          <w:marBottom w:val="0"/>
          <w:divBdr>
            <w:top w:val="none" w:sz="0" w:space="0" w:color="auto"/>
            <w:left w:val="none" w:sz="0" w:space="0" w:color="auto"/>
            <w:bottom w:val="none" w:sz="0" w:space="0" w:color="auto"/>
            <w:right w:val="none" w:sz="0" w:space="0" w:color="auto"/>
          </w:divBdr>
          <w:divsChild>
            <w:div w:id="342510171">
              <w:marLeft w:val="0"/>
              <w:marRight w:val="0"/>
              <w:marTop w:val="0"/>
              <w:marBottom w:val="0"/>
              <w:divBdr>
                <w:top w:val="none" w:sz="0" w:space="0" w:color="auto"/>
                <w:left w:val="none" w:sz="0" w:space="0" w:color="auto"/>
                <w:bottom w:val="none" w:sz="0" w:space="0" w:color="auto"/>
                <w:right w:val="none" w:sz="0" w:space="0" w:color="auto"/>
              </w:divBdr>
              <w:divsChild>
                <w:div w:id="770317648">
                  <w:marLeft w:val="0"/>
                  <w:marRight w:val="0"/>
                  <w:marTop w:val="0"/>
                  <w:marBottom w:val="150"/>
                  <w:divBdr>
                    <w:top w:val="none" w:sz="0" w:space="0" w:color="auto"/>
                    <w:left w:val="none" w:sz="0" w:space="0" w:color="auto"/>
                    <w:bottom w:val="none" w:sz="0" w:space="0" w:color="auto"/>
                    <w:right w:val="none" w:sz="0" w:space="0" w:color="auto"/>
                  </w:divBdr>
                  <w:divsChild>
                    <w:div w:id="1730031794">
                      <w:marLeft w:val="0"/>
                      <w:marRight w:val="0"/>
                      <w:marTop w:val="0"/>
                      <w:marBottom w:val="0"/>
                      <w:divBdr>
                        <w:top w:val="none" w:sz="0" w:space="0" w:color="auto"/>
                        <w:left w:val="none" w:sz="0" w:space="0" w:color="auto"/>
                        <w:bottom w:val="none" w:sz="0" w:space="0" w:color="auto"/>
                        <w:right w:val="none" w:sz="0" w:space="0" w:color="auto"/>
                      </w:divBdr>
                      <w:divsChild>
                        <w:div w:id="1713115884">
                          <w:marLeft w:val="0"/>
                          <w:marRight w:val="0"/>
                          <w:marTop w:val="0"/>
                          <w:marBottom w:val="0"/>
                          <w:divBdr>
                            <w:top w:val="none" w:sz="0" w:space="0" w:color="auto"/>
                            <w:left w:val="none" w:sz="0" w:space="0" w:color="auto"/>
                            <w:bottom w:val="none" w:sz="0" w:space="0" w:color="auto"/>
                            <w:right w:val="none" w:sz="0" w:space="0" w:color="auto"/>
                          </w:divBdr>
                          <w:divsChild>
                            <w:div w:id="445539317">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sChild>
        </w:div>
      </w:divsChild>
    </w:div>
    <w:div w:id="1964001802">
      <w:bodyDiv w:val="1"/>
      <w:marLeft w:val="0"/>
      <w:marRight w:val="0"/>
      <w:marTop w:val="0"/>
      <w:marBottom w:val="0"/>
      <w:divBdr>
        <w:top w:val="none" w:sz="0" w:space="0" w:color="auto"/>
        <w:left w:val="none" w:sz="0" w:space="0" w:color="auto"/>
        <w:bottom w:val="none" w:sz="0" w:space="0" w:color="auto"/>
        <w:right w:val="none" w:sz="0" w:space="0" w:color="auto"/>
      </w:divBdr>
    </w:div>
    <w:div w:id="20395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Bram Walker</cp:lastModifiedBy>
  <cp:revision>7</cp:revision>
  <cp:lastPrinted>2017-06-28T17:34:00Z</cp:lastPrinted>
  <dcterms:created xsi:type="dcterms:W3CDTF">2023-11-18T21:47:00Z</dcterms:created>
  <dcterms:modified xsi:type="dcterms:W3CDTF">2023-11-19T14:11:00Z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